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9AB" w:rsidRPr="004629AB" w:rsidRDefault="004629AB" w:rsidP="004629A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9AB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AB7201" w:rsidRPr="004629AB" w:rsidRDefault="004629AB" w:rsidP="004629A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9AB">
        <w:rPr>
          <w:rFonts w:ascii="Times New Roman" w:hAnsi="Times New Roman" w:cs="Times New Roman"/>
          <w:b/>
          <w:sz w:val="28"/>
          <w:szCs w:val="28"/>
        </w:rPr>
        <w:t xml:space="preserve">объектов контроля, учитываемых в рамках формирования ежегодного плана контрольных (надзорных) мероприятий в сфере благоустройства на территории </w:t>
      </w:r>
      <w:r w:rsidR="00523290">
        <w:rPr>
          <w:rFonts w:ascii="Times New Roman" w:hAnsi="Times New Roman" w:cs="Times New Roman"/>
          <w:b/>
          <w:sz w:val="28"/>
          <w:szCs w:val="28"/>
        </w:rPr>
        <w:t>Верхне</w:t>
      </w:r>
      <w:r w:rsidR="00235900">
        <w:rPr>
          <w:rFonts w:ascii="Times New Roman" w:hAnsi="Times New Roman" w:cs="Times New Roman"/>
          <w:b/>
          <w:sz w:val="28"/>
          <w:szCs w:val="28"/>
        </w:rPr>
        <w:t>мазов</w:t>
      </w:r>
      <w:r w:rsidR="00523290">
        <w:rPr>
          <w:rFonts w:ascii="Times New Roman" w:hAnsi="Times New Roman" w:cs="Times New Roman"/>
          <w:b/>
          <w:sz w:val="28"/>
          <w:szCs w:val="28"/>
        </w:rPr>
        <w:t>ского сельского поселения Верхнехавского муниципального района Воронежской области</w:t>
      </w:r>
    </w:p>
    <w:p w:rsidR="004629AB" w:rsidRDefault="004629AB" w:rsidP="004629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38E" w:rsidRDefault="00990978" w:rsidP="00EE43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978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90978">
        <w:rPr>
          <w:rFonts w:ascii="Times New Roman" w:hAnsi="Times New Roman" w:cs="Times New Roman"/>
          <w:sz w:val="28"/>
          <w:szCs w:val="28"/>
        </w:rPr>
        <w:t xml:space="preserve"> главы  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90978">
        <w:rPr>
          <w:rFonts w:ascii="Times New Roman" w:hAnsi="Times New Roman" w:cs="Times New Roman"/>
          <w:sz w:val="28"/>
          <w:szCs w:val="28"/>
        </w:rPr>
        <w:t xml:space="preserve">  Положения «О муниципальном контроле в сфере благоустройства на территории Верхне</w:t>
      </w:r>
      <w:r w:rsidR="00235900">
        <w:rPr>
          <w:rFonts w:ascii="Times New Roman" w:hAnsi="Times New Roman" w:cs="Times New Roman"/>
          <w:sz w:val="28"/>
          <w:szCs w:val="28"/>
        </w:rPr>
        <w:t>мазов</w:t>
      </w:r>
      <w:r w:rsidRPr="00990978">
        <w:rPr>
          <w:rFonts w:ascii="Times New Roman" w:hAnsi="Times New Roman" w:cs="Times New Roman"/>
          <w:sz w:val="28"/>
          <w:szCs w:val="28"/>
        </w:rPr>
        <w:t>ского сельского поселения Верхнехавского муниципального района Воронежской области», утвержденном Решением Совета Народных депутато</w:t>
      </w:r>
      <w:r w:rsidR="00235900">
        <w:rPr>
          <w:rFonts w:ascii="Times New Roman" w:hAnsi="Times New Roman" w:cs="Times New Roman"/>
          <w:sz w:val="28"/>
          <w:szCs w:val="28"/>
        </w:rPr>
        <w:t xml:space="preserve">в </w:t>
      </w:r>
      <w:r w:rsidR="008F544A">
        <w:rPr>
          <w:rFonts w:ascii="Times New Roman" w:hAnsi="Times New Roman" w:cs="Times New Roman"/>
          <w:sz w:val="28"/>
          <w:szCs w:val="28"/>
        </w:rPr>
        <w:t xml:space="preserve">Верхнемазовского сельского поселения </w:t>
      </w:r>
      <w:r w:rsidR="00235900">
        <w:rPr>
          <w:rFonts w:ascii="Times New Roman" w:hAnsi="Times New Roman" w:cs="Times New Roman"/>
          <w:sz w:val="28"/>
          <w:szCs w:val="28"/>
        </w:rPr>
        <w:t>от 23</w:t>
      </w:r>
      <w:r w:rsidRPr="00990978">
        <w:rPr>
          <w:rFonts w:ascii="Times New Roman" w:hAnsi="Times New Roman" w:cs="Times New Roman"/>
          <w:sz w:val="28"/>
          <w:szCs w:val="28"/>
        </w:rPr>
        <w:t>.05.2025</w:t>
      </w:r>
      <w:r w:rsidR="00235900">
        <w:rPr>
          <w:rFonts w:ascii="Times New Roman" w:hAnsi="Times New Roman" w:cs="Times New Roman"/>
          <w:sz w:val="28"/>
          <w:szCs w:val="28"/>
        </w:rPr>
        <w:t xml:space="preserve">  г. </w:t>
      </w:r>
      <w:r w:rsidRPr="00990978">
        <w:rPr>
          <w:rFonts w:ascii="Times New Roman" w:hAnsi="Times New Roman" w:cs="Times New Roman"/>
          <w:sz w:val="28"/>
          <w:szCs w:val="28"/>
        </w:rPr>
        <w:t xml:space="preserve"> № 114</w:t>
      </w:r>
      <w:r w:rsidR="00EE438E">
        <w:rPr>
          <w:rFonts w:ascii="Times New Roman" w:hAnsi="Times New Roman" w:cs="Times New Roman"/>
          <w:sz w:val="28"/>
          <w:szCs w:val="28"/>
        </w:rPr>
        <w:t>:</w:t>
      </w:r>
    </w:p>
    <w:p w:rsidR="00EE438E" w:rsidRPr="00EE438E" w:rsidRDefault="00EE438E" w:rsidP="00EE43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38E">
        <w:rPr>
          <w:rFonts w:ascii="Times New Roman" w:hAnsi="Times New Roman" w:cs="Times New Roman"/>
          <w:sz w:val="28"/>
          <w:szCs w:val="28"/>
        </w:rPr>
        <w:t xml:space="preserve"> Объектами муниципального контроля в сфере благоустройства являются:</w:t>
      </w:r>
    </w:p>
    <w:p w:rsidR="00EE438E" w:rsidRPr="00EE438E" w:rsidRDefault="00EE438E" w:rsidP="00EE43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38E">
        <w:rPr>
          <w:rFonts w:ascii="Times New Roman" w:hAnsi="Times New Roman" w:cs="Times New Roman"/>
          <w:sz w:val="28"/>
          <w:szCs w:val="28"/>
        </w:rPr>
        <w:t>- территории муниципального образования и населенных пунктов, расположенные на таких территориях объекты, в том числе территории общего пользования, земельные участки, здания, строения, сооружения, прилегающие территории, к которым правилами благоустройства предъявляются обязательные требования;</w:t>
      </w:r>
    </w:p>
    <w:p w:rsidR="00EE438E" w:rsidRPr="00EE438E" w:rsidRDefault="00EE438E" w:rsidP="00EE43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38E">
        <w:rPr>
          <w:rFonts w:ascii="Times New Roman" w:hAnsi="Times New Roman" w:cs="Times New Roman"/>
          <w:sz w:val="28"/>
          <w:szCs w:val="28"/>
        </w:rPr>
        <w:t>- деятельность, действия (бездействие) контролируемых лиц в сфере благоустройства территории, в рамках которых должны соблюдаться обязательные требования, установленные правилами благоустройства муниципального образования, в том числе предъявляемые к контролируемым лицам, осуществляющим деятельность, действия (бездействие);</w:t>
      </w:r>
    </w:p>
    <w:p w:rsidR="00EE438E" w:rsidRPr="00EE438E" w:rsidRDefault="00EE438E" w:rsidP="00EE43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38E">
        <w:rPr>
          <w:rFonts w:ascii="Times New Roman" w:hAnsi="Times New Roman" w:cs="Times New Roman"/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требования.</w:t>
      </w:r>
    </w:p>
    <w:p w:rsidR="00EE438E" w:rsidRPr="00EE438E" w:rsidRDefault="00EE438E" w:rsidP="00EE43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38E">
        <w:rPr>
          <w:rFonts w:ascii="Times New Roman" w:hAnsi="Times New Roman" w:cs="Times New Roman"/>
          <w:sz w:val="28"/>
          <w:szCs w:val="28"/>
        </w:rPr>
        <w:t>В соответствии с правилами благоустройства муниципального образования объектами благоустройства являются:</w:t>
      </w:r>
    </w:p>
    <w:p w:rsidR="00EE438E" w:rsidRPr="00EE438E" w:rsidRDefault="00EE438E" w:rsidP="00EE43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38E">
        <w:rPr>
          <w:rFonts w:ascii="Times New Roman" w:hAnsi="Times New Roman" w:cs="Times New Roman"/>
          <w:sz w:val="28"/>
          <w:szCs w:val="28"/>
        </w:rPr>
        <w:t>- территория муниципального образования с расположенными на ней объектами, элементами благоустройства;</w:t>
      </w:r>
    </w:p>
    <w:p w:rsidR="00EE438E" w:rsidRPr="00EE438E" w:rsidRDefault="00EE438E" w:rsidP="00EE43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38E">
        <w:rPr>
          <w:rFonts w:ascii="Times New Roman" w:hAnsi="Times New Roman" w:cs="Times New Roman"/>
          <w:sz w:val="28"/>
          <w:szCs w:val="28"/>
        </w:rPr>
        <w:t>- внешние  поверхности нежилых зданий, строений, сооружений, в том числе крыши, фасады, архитектурно-декоративные детали (элементы) фасадов, входные группы, цоколи, террасы;</w:t>
      </w:r>
    </w:p>
    <w:p w:rsidR="00EE438E" w:rsidRPr="00EE438E" w:rsidRDefault="00EE438E" w:rsidP="00EE43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38E">
        <w:rPr>
          <w:rFonts w:ascii="Times New Roman" w:hAnsi="Times New Roman" w:cs="Times New Roman"/>
          <w:sz w:val="28"/>
          <w:szCs w:val="28"/>
        </w:rPr>
        <w:t>- деятельность по содержанию и восстановлению элементов благоустройства, в том числе после проведения земляных работ;</w:t>
      </w:r>
    </w:p>
    <w:p w:rsidR="00EE438E" w:rsidRPr="00EE438E" w:rsidRDefault="00EE438E" w:rsidP="00EE43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38E">
        <w:rPr>
          <w:rFonts w:ascii="Times New Roman" w:hAnsi="Times New Roman" w:cs="Times New Roman"/>
          <w:sz w:val="28"/>
          <w:szCs w:val="28"/>
        </w:rPr>
        <w:t>- объекты освещения и иное осветительное оборудование;</w:t>
      </w:r>
    </w:p>
    <w:p w:rsidR="00EE438E" w:rsidRPr="00EE438E" w:rsidRDefault="00EE438E" w:rsidP="00EE43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38E">
        <w:rPr>
          <w:rFonts w:ascii="Times New Roman" w:hAnsi="Times New Roman" w:cs="Times New Roman"/>
          <w:sz w:val="28"/>
          <w:szCs w:val="28"/>
        </w:rPr>
        <w:t>- зеленые насаждения;</w:t>
      </w:r>
    </w:p>
    <w:p w:rsidR="00EE438E" w:rsidRPr="00EE438E" w:rsidRDefault="00EE438E" w:rsidP="00EE43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38E">
        <w:rPr>
          <w:rFonts w:ascii="Times New Roman" w:hAnsi="Times New Roman" w:cs="Times New Roman"/>
          <w:sz w:val="28"/>
          <w:szCs w:val="28"/>
        </w:rPr>
        <w:t>- знаково-информационные системы;</w:t>
      </w:r>
    </w:p>
    <w:p w:rsidR="00EE438E" w:rsidRPr="00EE438E" w:rsidRDefault="00EE438E" w:rsidP="00EE43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38E">
        <w:rPr>
          <w:rFonts w:ascii="Times New Roman" w:hAnsi="Times New Roman" w:cs="Times New Roman"/>
          <w:sz w:val="28"/>
          <w:szCs w:val="28"/>
        </w:rPr>
        <w:t>- детские и спортивные площадки, контейнерные площадки, малые архитектурные формы;</w:t>
      </w:r>
    </w:p>
    <w:p w:rsidR="00EE438E" w:rsidRPr="00EE438E" w:rsidRDefault="00EE438E" w:rsidP="00EE43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38E">
        <w:rPr>
          <w:rFonts w:ascii="Times New Roman" w:hAnsi="Times New Roman" w:cs="Times New Roman"/>
          <w:sz w:val="28"/>
          <w:szCs w:val="28"/>
        </w:rPr>
        <w:t>- пешеходные коммуникации, в том числе тротуары, аллеи, дорожки, тропинки;</w:t>
      </w:r>
    </w:p>
    <w:p w:rsidR="00EE438E" w:rsidRPr="00EE438E" w:rsidRDefault="00EE438E" w:rsidP="00EE43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38E">
        <w:rPr>
          <w:rFonts w:ascii="Times New Roman" w:hAnsi="Times New Roman" w:cs="Times New Roman"/>
          <w:sz w:val="28"/>
          <w:szCs w:val="28"/>
        </w:rPr>
        <w:t>- объекты (элементы) благоустройства для беспрепятственного доступа инвалидов и иных маломобильных граждан;</w:t>
      </w:r>
    </w:p>
    <w:p w:rsidR="00EE438E" w:rsidRPr="00EE438E" w:rsidRDefault="00EE438E" w:rsidP="00EE43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38E">
        <w:rPr>
          <w:rFonts w:ascii="Times New Roman" w:hAnsi="Times New Roman" w:cs="Times New Roman"/>
          <w:sz w:val="28"/>
          <w:szCs w:val="28"/>
        </w:rPr>
        <w:t>- уборка территории, в том числе в зимний период;</w:t>
      </w:r>
    </w:p>
    <w:p w:rsidR="00EE438E" w:rsidRPr="00EE438E" w:rsidRDefault="00EE438E" w:rsidP="00EE43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38E">
        <w:rPr>
          <w:rFonts w:ascii="Times New Roman" w:hAnsi="Times New Roman" w:cs="Times New Roman"/>
          <w:sz w:val="28"/>
          <w:szCs w:val="28"/>
        </w:rPr>
        <w:t>- проведение земляных работ;</w:t>
      </w:r>
    </w:p>
    <w:p w:rsidR="00EE438E" w:rsidRPr="00EE438E" w:rsidRDefault="00EE438E" w:rsidP="00EE43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38E">
        <w:rPr>
          <w:rFonts w:ascii="Times New Roman" w:hAnsi="Times New Roman" w:cs="Times New Roman"/>
          <w:sz w:val="28"/>
          <w:szCs w:val="28"/>
        </w:rPr>
        <w:lastRenderedPageBreak/>
        <w:t>- содержание прилегающих территорий;</w:t>
      </w:r>
    </w:p>
    <w:p w:rsidR="00EE438E" w:rsidRPr="00EE438E" w:rsidRDefault="00EE438E" w:rsidP="00EE43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38E">
        <w:rPr>
          <w:rFonts w:ascii="Times New Roman" w:hAnsi="Times New Roman" w:cs="Times New Roman"/>
          <w:sz w:val="28"/>
          <w:szCs w:val="28"/>
        </w:rPr>
        <w:t>- некапитальные объекты, в том числе сезонные торговые;</w:t>
      </w:r>
    </w:p>
    <w:p w:rsidR="00EE438E" w:rsidRPr="00EE438E" w:rsidRDefault="00EE438E" w:rsidP="00EE43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38E">
        <w:rPr>
          <w:rFonts w:ascii="Times New Roman" w:hAnsi="Times New Roman" w:cs="Times New Roman"/>
          <w:sz w:val="28"/>
          <w:szCs w:val="28"/>
        </w:rPr>
        <w:t>- инженерные коммуникации и сооружения;</w:t>
      </w:r>
    </w:p>
    <w:p w:rsidR="00EE438E" w:rsidRDefault="00EE438E" w:rsidP="00EE43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38E">
        <w:rPr>
          <w:rFonts w:ascii="Times New Roman" w:hAnsi="Times New Roman" w:cs="Times New Roman"/>
          <w:sz w:val="28"/>
          <w:szCs w:val="28"/>
        </w:rPr>
        <w:t>- условия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EE438E" w:rsidRDefault="00EE438E" w:rsidP="00462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E" w:rsidRDefault="00EE438E" w:rsidP="00462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E" w:rsidRDefault="00EE438E" w:rsidP="00462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E" w:rsidRDefault="00EE438E" w:rsidP="00462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E" w:rsidRDefault="00EE438E" w:rsidP="00462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E" w:rsidRDefault="00EE438E" w:rsidP="00462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E" w:rsidRDefault="00EE438E" w:rsidP="00462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E" w:rsidRDefault="00EE438E" w:rsidP="00462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E" w:rsidRDefault="00EE438E" w:rsidP="00462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E" w:rsidRDefault="00EE438E" w:rsidP="00462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E" w:rsidRDefault="00EE438E" w:rsidP="00462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E" w:rsidRDefault="00EE438E" w:rsidP="00462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E" w:rsidRDefault="00EE438E" w:rsidP="00462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E" w:rsidRDefault="00EE438E" w:rsidP="00462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E" w:rsidRDefault="00EE438E" w:rsidP="00462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E" w:rsidRDefault="00EE438E" w:rsidP="00462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E" w:rsidRDefault="00EE438E" w:rsidP="00462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E" w:rsidRDefault="00EE438E" w:rsidP="00462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E" w:rsidRDefault="00EE438E" w:rsidP="00462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E" w:rsidRDefault="00EE438E" w:rsidP="00462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E" w:rsidRDefault="00EE438E" w:rsidP="00462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E" w:rsidRDefault="00EE438E" w:rsidP="00462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E" w:rsidRDefault="00EE438E" w:rsidP="00462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E" w:rsidRDefault="00EE438E" w:rsidP="00462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E" w:rsidRDefault="00EE438E" w:rsidP="00462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E" w:rsidRDefault="00EE438E" w:rsidP="00462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E" w:rsidRDefault="00EE438E" w:rsidP="00462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E" w:rsidRDefault="00EE438E" w:rsidP="00462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E" w:rsidRDefault="00EE438E" w:rsidP="00462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E" w:rsidRDefault="00EE438E" w:rsidP="00462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E" w:rsidRDefault="00EE438E" w:rsidP="00462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E" w:rsidRDefault="00EE438E" w:rsidP="00462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E" w:rsidRDefault="00EE438E" w:rsidP="00462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E" w:rsidRDefault="00EE438E" w:rsidP="00462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E" w:rsidRDefault="00EE438E" w:rsidP="00462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E" w:rsidRDefault="00EE438E" w:rsidP="00462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E" w:rsidRDefault="00EE438E" w:rsidP="00462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E" w:rsidRDefault="00EE438E" w:rsidP="00462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E438E" w:rsidSect="00282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B7201"/>
    <w:rsid w:val="0001690A"/>
    <w:rsid w:val="000F0ABB"/>
    <w:rsid w:val="00235900"/>
    <w:rsid w:val="0025748D"/>
    <w:rsid w:val="0028229B"/>
    <w:rsid w:val="003218C9"/>
    <w:rsid w:val="004629AB"/>
    <w:rsid w:val="00523290"/>
    <w:rsid w:val="00875ACB"/>
    <w:rsid w:val="008A67EC"/>
    <w:rsid w:val="008E57A4"/>
    <w:rsid w:val="008F544A"/>
    <w:rsid w:val="00990978"/>
    <w:rsid w:val="00AB7201"/>
    <w:rsid w:val="00EE2A6A"/>
    <w:rsid w:val="00EE4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629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uiPriority w:val="99"/>
    <w:rsid w:val="00875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629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uiPriority w:val="99"/>
    <w:rsid w:val="00875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Stream</dc:creator>
  <cp:lastModifiedBy>Vmaz</cp:lastModifiedBy>
  <cp:revision>6</cp:revision>
  <dcterms:created xsi:type="dcterms:W3CDTF">2025-06-16T11:19:00Z</dcterms:created>
  <dcterms:modified xsi:type="dcterms:W3CDTF">2025-06-25T11:02:00Z</dcterms:modified>
</cp:coreProperties>
</file>