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2D" w:rsidRPr="005F2B2D" w:rsidRDefault="005F2B2D" w:rsidP="005F2B2D">
      <w:pPr>
        <w:pStyle w:val="ad"/>
        <w:jc w:val="center"/>
        <w:rPr>
          <w:rFonts w:ascii="Times New Roman" w:hAnsi="Times New Roman" w:cs="Times New Roman"/>
          <w:sz w:val="28"/>
          <w:szCs w:val="28"/>
        </w:rPr>
      </w:pPr>
      <w:r w:rsidRPr="005F2B2D">
        <w:rPr>
          <w:rFonts w:ascii="Times New Roman" w:hAnsi="Times New Roman" w:cs="Times New Roman"/>
          <w:sz w:val="28"/>
          <w:szCs w:val="28"/>
        </w:rPr>
        <w:t>АДМИНИСТРАЦИЯ ВЕРХНЕМАЗОВСКОГО  СЕЛЬСКОГО ПОСЕЛЕНИЯ</w:t>
      </w:r>
    </w:p>
    <w:p w:rsidR="005F2B2D" w:rsidRPr="005F2B2D" w:rsidRDefault="005F2B2D" w:rsidP="005F2B2D">
      <w:pPr>
        <w:pStyle w:val="ad"/>
        <w:jc w:val="center"/>
        <w:rPr>
          <w:rFonts w:ascii="Times New Roman" w:hAnsi="Times New Roman" w:cs="Times New Roman"/>
          <w:sz w:val="28"/>
          <w:szCs w:val="28"/>
        </w:rPr>
      </w:pPr>
      <w:r w:rsidRPr="005F2B2D">
        <w:rPr>
          <w:rFonts w:ascii="Times New Roman" w:hAnsi="Times New Roman" w:cs="Times New Roman"/>
          <w:sz w:val="28"/>
          <w:szCs w:val="28"/>
        </w:rPr>
        <w:t>ВЕРХНЕХАВСКОГО МУНИЦИПАЛЬНОГО РАЙОНА</w:t>
      </w:r>
    </w:p>
    <w:p w:rsidR="005F2B2D" w:rsidRPr="005F2B2D" w:rsidRDefault="005F2B2D" w:rsidP="005F2B2D">
      <w:pPr>
        <w:pStyle w:val="ad"/>
        <w:jc w:val="center"/>
        <w:rPr>
          <w:rFonts w:ascii="Times New Roman" w:hAnsi="Times New Roman" w:cs="Times New Roman"/>
          <w:sz w:val="28"/>
          <w:szCs w:val="28"/>
        </w:rPr>
      </w:pPr>
      <w:r w:rsidRPr="005F2B2D">
        <w:rPr>
          <w:rFonts w:ascii="Times New Roman" w:hAnsi="Times New Roman" w:cs="Times New Roman"/>
          <w:sz w:val="28"/>
          <w:szCs w:val="28"/>
        </w:rPr>
        <w:t>ВОРОНЕЖСКОЙ ОБЛАСТИ</w:t>
      </w:r>
    </w:p>
    <w:p w:rsidR="005F2B2D" w:rsidRDefault="005F2B2D" w:rsidP="005F2B2D">
      <w:pPr>
        <w:pStyle w:val="ad"/>
        <w:jc w:val="center"/>
      </w:pPr>
    </w:p>
    <w:p w:rsidR="005F2B2D" w:rsidRPr="005F2B2D" w:rsidRDefault="005F2B2D" w:rsidP="005F2B2D">
      <w:pPr>
        <w:pStyle w:val="ad"/>
        <w:jc w:val="center"/>
        <w:rPr>
          <w:rFonts w:ascii="Times New Roman" w:hAnsi="Times New Roman" w:cs="Times New Roman"/>
          <w:sz w:val="28"/>
          <w:szCs w:val="28"/>
        </w:rPr>
      </w:pPr>
      <w:r w:rsidRPr="005F2B2D">
        <w:rPr>
          <w:rFonts w:ascii="Times New Roman" w:hAnsi="Times New Roman" w:cs="Times New Roman"/>
          <w:sz w:val="28"/>
          <w:szCs w:val="28"/>
        </w:rPr>
        <w:t>ПОСТАНОВЛЕНИЕ</w:t>
      </w:r>
    </w:p>
    <w:p w:rsidR="005F2B2D" w:rsidRDefault="005F2B2D" w:rsidP="005F2B2D">
      <w:pPr>
        <w:pStyle w:val="ad"/>
        <w:jc w:val="center"/>
        <w:rPr>
          <w:sz w:val="28"/>
          <w:szCs w:val="28"/>
        </w:rPr>
      </w:pPr>
    </w:p>
    <w:p w:rsidR="005F2B2D" w:rsidRPr="005F2B2D" w:rsidRDefault="005F2B2D" w:rsidP="005F2B2D">
      <w:pPr>
        <w:pStyle w:val="ad"/>
        <w:rPr>
          <w:rFonts w:ascii="Times New Roman" w:hAnsi="Times New Roman" w:cs="Times New Roman"/>
          <w:sz w:val="28"/>
          <w:szCs w:val="28"/>
        </w:rPr>
      </w:pPr>
      <w:r>
        <w:rPr>
          <w:rFonts w:ascii="Times New Roman" w:hAnsi="Times New Roman" w:cs="Times New Roman"/>
          <w:sz w:val="28"/>
          <w:szCs w:val="28"/>
        </w:rPr>
        <w:t>18</w:t>
      </w:r>
      <w:r w:rsidRPr="005F2B2D">
        <w:rPr>
          <w:rFonts w:ascii="Times New Roman" w:hAnsi="Times New Roman" w:cs="Times New Roman"/>
          <w:sz w:val="28"/>
          <w:szCs w:val="28"/>
        </w:rPr>
        <w:t>.07.2024 г.     № 3</w:t>
      </w:r>
      <w:r>
        <w:rPr>
          <w:rFonts w:ascii="Times New Roman" w:hAnsi="Times New Roman" w:cs="Times New Roman"/>
          <w:sz w:val="28"/>
          <w:szCs w:val="28"/>
        </w:rPr>
        <w:t>3</w:t>
      </w:r>
    </w:p>
    <w:p w:rsidR="005F2B2D" w:rsidRDefault="005F2B2D" w:rsidP="005F2B2D">
      <w:pPr>
        <w:pStyle w:val="ad"/>
        <w:rPr>
          <w:rFonts w:ascii="Times New Roman" w:hAnsi="Times New Roman" w:cs="Times New Roman"/>
          <w:sz w:val="28"/>
          <w:szCs w:val="28"/>
        </w:rPr>
      </w:pPr>
      <w:r w:rsidRPr="005F2B2D">
        <w:rPr>
          <w:rFonts w:ascii="Times New Roman" w:hAnsi="Times New Roman" w:cs="Times New Roman"/>
          <w:sz w:val="28"/>
          <w:szCs w:val="28"/>
        </w:rPr>
        <w:t>п. Верхняя Маза</w:t>
      </w:r>
    </w:p>
    <w:p w:rsidR="005F2B2D" w:rsidRDefault="005F2B2D" w:rsidP="005F2B2D">
      <w:pPr>
        <w:pStyle w:val="ad"/>
      </w:pPr>
    </w:p>
    <w:p w:rsidR="005F2B2D" w:rsidRDefault="005F2B2D" w:rsidP="005F2B2D">
      <w:pPr>
        <w:pStyle w:val="ad"/>
        <w:rPr>
          <w:rFonts w:ascii="Times New Roman" w:hAnsi="Times New Roman" w:cs="Times New Roman"/>
          <w:kern w:val="28"/>
          <w:sz w:val="28"/>
          <w:szCs w:val="28"/>
          <w:lang w:eastAsia="ru-RU"/>
        </w:rPr>
      </w:pPr>
      <w:r w:rsidRPr="00516BA8">
        <w:rPr>
          <w:rFonts w:cs="Times New Roman"/>
          <w:kern w:val="28"/>
          <w:lang w:eastAsia="ru-RU"/>
        </w:rPr>
        <w:t xml:space="preserve"> </w:t>
      </w:r>
      <w:r w:rsidR="002C119B" w:rsidRPr="005F2B2D">
        <w:rPr>
          <w:rFonts w:ascii="Times New Roman" w:hAnsi="Times New Roman" w:cs="Times New Roman"/>
          <w:kern w:val="28"/>
          <w:sz w:val="28"/>
          <w:szCs w:val="28"/>
          <w:lang w:eastAsia="ru-RU"/>
        </w:rPr>
        <w:t xml:space="preserve">О внесении изменений в постановление администрации </w:t>
      </w:r>
    </w:p>
    <w:p w:rsidR="005F2B2D" w:rsidRPr="005F2B2D" w:rsidRDefault="005F2B2D" w:rsidP="005F2B2D">
      <w:pPr>
        <w:pStyle w:val="ad"/>
        <w:rPr>
          <w:rFonts w:ascii="Times New Roman" w:hAnsi="Times New Roman" w:cs="Times New Roman"/>
          <w:kern w:val="28"/>
          <w:sz w:val="28"/>
          <w:szCs w:val="28"/>
          <w:lang w:eastAsia="ru-RU"/>
        </w:rPr>
      </w:pPr>
      <w:r w:rsidRPr="005F2B2D">
        <w:rPr>
          <w:rFonts w:ascii="Times New Roman" w:hAnsi="Times New Roman" w:cs="Times New Roman"/>
          <w:kern w:val="28"/>
          <w:sz w:val="28"/>
          <w:szCs w:val="28"/>
          <w:lang w:eastAsia="ru-RU"/>
        </w:rPr>
        <w:t>Верхнемазовского сельского</w:t>
      </w:r>
      <w:r w:rsidR="002C119B" w:rsidRPr="005F2B2D">
        <w:rPr>
          <w:rFonts w:ascii="Times New Roman" w:hAnsi="Times New Roman" w:cs="Times New Roman"/>
          <w:kern w:val="28"/>
          <w:sz w:val="28"/>
          <w:szCs w:val="28"/>
          <w:lang w:eastAsia="ru-RU"/>
        </w:rPr>
        <w:t xml:space="preserve"> поселения </w:t>
      </w:r>
      <w:r w:rsidRPr="005F2B2D">
        <w:rPr>
          <w:rFonts w:ascii="Times New Roman" w:hAnsi="Times New Roman" w:cs="Times New Roman"/>
          <w:kern w:val="28"/>
          <w:sz w:val="28"/>
          <w:szCs w:val="28"/>
          <w:lang w:eastAsia="ru-RU"/>
        </w:rPr>
        <w:t xml:space="preserve">Верхнехавского </w:t>
      </w:r>
      <w:r w:rsidR="002C119B" w:rsidRPr="005F2B2D">
        <w:rPr>
          <w:rFonts w:ascii="Times New Roman" w:hAnsi="Times New Roman" w:cs="Times New Roman"/>
          <w:kern w:val="28"/>
          <w:sz w:val="28"/>
          <w:szCs w:val="28"/>
          <w:lang w:eastAsia="ru-RU"/>
        </w:rPr>
        <w:t xml:space="preserve"> </w:t>
      </w:r>
    </w:p>
    <w:p w:rsidR="005F2B2D" w:rsidRPr="005F2B2D" w:rsidRDefault="005F2B2D" w:rsidP="005F2B2D">
      <w:pPr>
        <w:pStyle w:val="ad"/>
        <w:rPr>
          <w:rFonts w:ascii="Times New Roman" w:hAnsi="Times New Roman" w:cs="Times New Roman"/>
          <w:kern w:val="28"/>
          <w:sz w:val="28"/>
          <w:szCs w:val="28"/>
          <w:lang w:eastAsia="ru-RU"/>
        </w:rPr>
      </w:pPr>
      <w:r w:rsidRPr="005F2B2D">
        <w:rPr>
          <w:rFonts w:ascii="Times New Roman" w:hAnsi="Times New Roman" w:cs="Times New Roman"/>
          <w:kern w:val="28"/>
          <w:sz w:val="28"/>
          <w:szCs w:val="28"/>
          <w:lang w:eastAsia="ru-RU"/>
        </w:rPr>
        <w:t xml:space="preserve">муниципального района </w:t>
      </w:r>
      <w:r w:rsidR="002C119B" w:rsidRPr="005F2B2D">
        <w:rPr>
          <w:rFonts w:ascii="Times New Roman" w:hAnsi="Times New Roman" w:cs="Times New Roman"/>
          <w:kern w:val="28"/>
          <w:sz w:val="28"/>
          <w:szCs w:val="28"/>
          <w:lang w:eastAsia="ru-RU"/>
        </w:rPr>
        <w:t xml:space="preserve">Воронежской области </w:t>
      </w:r>
    </w:p>
    <w:p w:rsidR="005F2B2D" w:rsidRDefault="002C119B" w:rsidP="005F2B2D">
      <w:pPr>
        <w:pStyle w:val="ad"/>
        <w:rPr>
          <w:rFonts w:ascii="Times New Roman" w:hAnsi="Times New Roman" w:cs="Times New Roman"/>
          <w:kern w:val="28"/>
          <w:sz w:val="28"/>
          <w:szCs w:val="28"/>
          <w:lang w:eastAsia="ru-RU"/>
        </w:rPr>
      </w:pPr>
      <w:r w:rsidRPr="005F2B2D">
        <w:rPr>
          <w:rFonts w:ascii="Times New Roman" w:hAnsi="Times New Roman" w:cs="Times New Roman"/>
          <w:kern w:val="28"/>
          <w:sz w:val="28"/>
          <w:szCs w:val="28"/>
          <w:lang w:eastAsia="ru-RU"/>
        </w:rPr>
        <w:t xml:space="preserve">от </w:t>
      </w:r>
      <w:r w:rsidR="005F2B2D">
        <w:rPr>
          <w:rFonts w:ascii="Times New Roman" w:hAnsi="Times New Roman" w:cs="Times New Roman"/>
          <w:kern w:val="28"/>
          <w:sz w:val="28"/>
          <w:szCs w:val="28"/>
          <w:lang w:eastAsia="ru-RU"/>
        </w:rPr>
        <w:t xml:space="preserve">23.11.2023 г. № 163 </w:t>
      </w:r>
      <w:r w:rsidRPr="005F2B2D">
        <w:rPr>
          <w:rFonts w:ascii="Times New Roman" w:hAnsi="Times New Roman" w:cs="Times New Roman"/>
          <w:kern w:val="28"/>
          <w:sz w:val="28"/>
          <w:szCs w:val="28"/>
          <w:lang w:eastAsia="ru-RU"/>
        </w:rPr>
        <w:t xml:space="preserve">«Об утверждении административного </w:t>
      </w:r>
    </w:p>
    <w:p w:rsidR="005F2B2D" w:rsidRDefault="002C119B" w:rsidP="005F2B2D">
      <w:pPr>
        <w:pStyle w:val="ad"/>
        <w:rPr>
          <w:rFonts w:ascii="Times New Roman" w:hAnsi="Times New Roman" w:cs="Times New Roman"/>
          <w:kern w:val="28"/>
          <w:sz w:val="28"/>
          <w:szCs w:val="28"/>
          <w:lang w:eastAsia="ru-RU"/>
        </w:rPr>
      </w:pPr>
      <w:r w:rsidRPr="005F2B2D">
        <w:rPr>
          <w:rFonts w:ascii="Times New Roman" w:hAnsi="Times New Roman" w:cs="Times New Roman"/>
          <w:kern w:val="28"/>
          <w:sz w:val="28"/>
          <w:szCs w:val="28"/>
          <w:lang w:eastAsia="ru-RU"/>
        </w:rPr>
        <w:t xml:space="preserve">регламента </w:t>
      </w:r>
      <w:r w:rsidR="005F2B2D">
        <w:rPr>
          <w:rFonts w:ascii="Times New Roman" w:hAnsi="Times New Roman" w:cs="Times New Roman"/>
          <w:kern w:val="28"/>
          <w:sz w:val="28"/>
          <w:szCs w:val="28"/>
          <w:lang w:eastAsia="ru-RU"/>
        </w:rPr>
        <w:t xml:space="preserve">по предоставлению </w:t>
      </w:r>
      <w:r w:rsidRPr="005F2B2D">
        <w:rPr>
          <w:rFonts w:ascii="Times New Roman" w:hAnsi="Times New Roman" w:cs="Times New Roman"/>
          <w:kern w:val="28"/>
          <w:sz w:val="28"/>
          <w:szCs w:val="28"/>
          <w:lang w:eastAsia="ru-RU"/>
        </w:rPr>
        <w:t xml:space="preserve"> муниципальной услуги</w:t>
      </w:r>
      <w:r w:rsidR="0003628F" w:rsidRPr="005F2B2D">
        <w:rPr>
          <w:rFonts w:ascii="Times New Roman" w:hAnsi="Times New Roman" w:cs="Times New Roman"/>
          <w:kern w:val="28"/>
          <w:sz w:val="28"/>
          <w:szCs w:val="28"/>
          <w:lang w:eastAsia="ru-RU"/>
        </w:rPr>
        <w:t xml:space="preserve"> </w:t>
      </w:r>
    </w:p>
    <w:p w:rsidR="002C119B" w:rsidRPr="005F2B2D" w:rsidRDefault="002C119B" w:rsidP="005F2B2D">
      <w:pPr>
        <w:pStyle w:val="ad"/>
        <w:rPr>
          <w:rFonts w:ascii="Times New Roman" w:hAnsi="Times New Roman" w:cs="Times New Roman"/>
          <w:kern w:val="28"/>
          <w:sz w:val="28"/>
          <w:szCs w:val="28"/>
          <w:lang w:eastAsia="ru-RU"/>
        </w:rPr>
      </w:pPr>
      <w:r w:rsidRPr="005F2B2D">
        <w:rPr>
          <w:rFonts w:ascii="Times New Roman" w:hAnsi="Times New Roman" w:cs="Times New Roman"/>
          <w:kern w:val="28"/>
          <w:sz w:val="28"/>
          <w:szCs w:val="28"/>
          <w:lang w:eastAsia="ru-RU"/>
        </w:rPr>
        <w:t>«</w:t>
      </w:r>
      <w:r w:rsidR="002B40DE" w:rsidRPr="005F2B2D">
        <w:rPr>
          <w:rFonts w:ascii="Times New Roman" w:hAnsi="Times New Roman" w:cs="Times New Roman"/>
          <w:kern w:val="28"/>
          <w:sz w:val="28"/>
          <w:szCs w:val="28"/>
          <w:lang w:eastAsia="ru-RU"/>
        </w:rPr>
        <w:t xml:space="preserve">Предоставление разрешения на </w:t>
      </w:r>
      <w:r w:rsidR="007C167C">
        <w:rPr>
          <w:rFonts w:ascii="Times New Roman" w:hAnsi="Times New Roman" w:cs="Times New Roman"/>
          <w:kern w:val="28"/>
          <w:sz w:val="28"/>
          <w:szCs w:val="28"/>
          <w:lang w:eastAsia="ru-RU"/>
        </w:rPr>
        <w:t>осуществление</w:t>
      </w:r>
      <w:r w:rsidR="002B40DE" w:rsidRPr="007C167C">
        <w:rPr>
          <w:rFonts w:ascii="Times New Roman" w:hAnsi="Times New Roman" w:cs="Times New Roman"/>
          <w:kern w:val="28"/>
          <w:sz w:val="28"/>
          <w:szCs w:val="28"/>
          <w:lang w:eastAsia="ru-RU"/>
        </w:rPr>
        <w:t xml:space="preserve"> з</w:t>
      </w:r>
      <w:r w:rsidR="002B40DE" w:rsidRPr="005F2B2D">
        <w:rPr>
          <w:rFonts w:ascii="Times New Roman" w:hAnsi="Times New Roman" w:cs="Times New Roman"/>
          <w:kern w:val="28"/>
          <w:sz w:val="28"/>
          <w:szCs w:val="28"/>
          <w:lang w:eastAsia="ru-RU"/>
        </w:rPr>
        <w:t xml:space="preserve">емляных работ» </w:t>
      </w:r>
      <w:r w:rsidR="0003628F" w:rsidRPr="005F2B2D">
        <w:rPr>
          <w:rFonts w:ascii="Times New Roman" w:hAnsi="Times New Roman" w:cs="Times New Roman"/>
          <w:kern w:val="28"/>
          <w:sz w:val="28"/>
          <w:szCs w:val="28"/>
          <w:lang w:eastAsia="ru-RU"/>
        </w:rPr>
        <w:t xml:space="preserve">на территории </w:t>
      </w:r>
      <w:r w:rsidR="005F2B2D">
        <w:rPr>
          <w:rFonts w:ascii="Times New Roman" w:hAnsi="Times New Roman" w:cs="Times New Roman"/>
          <w:kern w:val="28"/>
          <w:sz w:val="28"/>
          <w:szCs w:val="28"/>
          <w:lang w:eastAsia="ru-RU"/>
        </w:rPr>
        <w:t xml:space="preserve">Верхнемазовского сельского  поселения Верхнехавского муниципального района </w:t>
      </w:r>
      <w:r w:rsidR="0003628F" w:rsidRPr="005F2B2D">
        <w:rPr>
          <w:rFonts w:ascii="Times New Roman" w:hAnsi="Times New Roman" w:cs="Times New Roman"/>
          <w:kern w:val="28"/>
          <w:sz w:val="28"/>
          <w:szCs w:val="28"/>
          <w:lang w:eastAsia="ru-RU"/>
        </w:rPr>
        <w:t>Воронежской области</w:t>
      </w:r>
      <w:r w:rsidRPr="005F2B2D">
        <w:rPr>
          <w:rFonts w:ascii="Times New Roman" w:hAnsi="Times New Roman" w:cs="Times New Roman"/>
          <w:kern w:val="28"/>
          <w:sz w:val="28"/>
          <w:szCs w:val="28"/>
          <w:lang w:eastAsia="ru-RU"/>
        </w:rPr>
        <w:t>»</w:t>
      </w:r>
    </w:p>
    <w:p w:rsidR="002C119B" w:rsidRPr="005F2B2D" w:rsidRDefault="002C119B" w:rsidP="005F2B2D">
      <w:pPr>
        <w:pStyle w:val="ad"/>
        <w:rPr>
          <w:rFonts w:ascii="Times New Roman" w:hAnsi="Times New Roman" w:cs="Times New Roman"/>
          <w:sz w:val="28"/>
          <w:szCs w:val="28"/>
          <w:lang w:eastAsia="ru-RU"/>
        </w:rPr>
      </w:pPr>
    </w:p>
    <w:p w:rsidR="002C119B" w:rsidRPr="00516BA8" w:rsidRDefault="002C119B" w:rsidP="0003628F">
      <w:pPr>
        <w:widowControl w:val="0"/>
        <w:tabs>
          <w:tab w:val="left" w:pos="0"/>
        </w:tabs>
        <w:spacing w:after="0" w:line="240" w:lineRule="auto"/>
        <w:ind w:firstLine="709"/>
        <w:jc w:val="both"/>
        <w:rPr>
          <w:rFonts w:ascii="Times New Roman" w:eastAsia="Calibri" w:hAnsi="Times New Roman" w:cs="Times New Roman"/>
          <w:sz w:val="28"/>
          <w:szCs w:val="28"/>
        </w:rPr>
      </w:pPr>
      <w:r w:rsidRPr="00516BA8">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ascii="Times New Roman" w:eastAsia="Calibri" w:hAnsi="Times New Roman" w:cs="Times New Roman"/>
          <w:bCs/>
          <w:sz w:val="26"/>
          <w:szCs w:val="26"/>
        </w:rPr>
        <w:t>,</w:t>
      </w:r>
      <w:r w:rsidRPr="00516BA8">
        <w:rPr>
          <w:rFonts w:ascii="Times New Roman" w:eastAsia="Calibri" w:hAnsi="Times New Roman" w:cs="Times New Roman"/>
          <w:sz w:val="28"/>
          <w:szCs w:val="28"/>
          <w:lang w:eastAsia="ru-RU"/>
        </w:rPr>
        <w:t xml:space="preserve"> </w:t>
      </w:r>
      <w:r w:rsidRPr="00516BA8">
        <w:rPr>
          <w:rFonts w:ascii="Times New Roman" w:eastAsia="Calibri" w:hAnsi="Times New Roman" w:cs="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F2B2D">
        <w:rPr>
          <w:rFonts w:ascii="Times New Roman" w:eastAsia="Calibri" w:hAnsi="Times New Roman" w:cs="Times New Roman"/>
          <w:sz w:val="28"/>
          <w:szCs w:val="28"/>
        </w:rPr>
        <w:t>Верхнемазовского сельского</w:t>
      </w:r>
      <w:r w:rsidRPr="00516BA8">
        <w:rPr>
          <w:rFonts w:ascii="Times New Roman" w:eastAsia="Calibri" w:hAnsi="Times New Roman" w:cs="Times New Roman"/>
          <w:sz w:val="28"/>
          <w:szCs w:val="28"/>
        </w:rPr>
        <w:t xml:space="preserve"> поселения </w:t>
      </w:r>
      <w:r w:rsidR="005F2B2D">
        <w:rPr>
          <w:rFonts w:ascii="Times New Roman" w:eastAsia="Calibri" w:hAnsi="Times New Roman" w:cs="Times New Roman"/>
          <w:sz w:val="28"/>
          <w:szCs w:val="28"/>
        </w:rPr>
        <w:t>Верхнехавского</w:t>
      </w:r>
      <w:r w:rsidRPr="00516BA8">
        <w:rPr>
          <w:rFonts w:ascii="Times New Roman" w:eastAsia="Calibri" w:hAnsi="Times New Roman" w:cs="Times New Roman"/>
          <w:sz w:val="28"/>
          <w:szCs w:val="28"/>
        </w:rPr>
        <w:t xml:space="preserve"> муниципального района  Воронежской области </w:t>
      </w:r>
      <w:r w:rsidR="005F2B2D">
        <w:rPr>
          <w:rFonts w:ascii="Times New Roman" w:eastAsia="Calibri" w:hAnsi="Times New Roman" w:cs="Times New Roman"/>
          <w:sz w:val="28"/>
          <w:szCs w:val="28"/>
        </w:rPr>
        <w:t xml:space="preserve"> </w:t>
      </w:r>
      <w:r w:rsidRPr="00516BA8">
        <w:rPr>
          <w:rFonts w:ascii="Times New Roman" w:eastAsia="Calibri" w:hAnsi="Times New Roman" w:cs="Times New Roman"/>
          <w:sz w:val="28"/>
          <w:szCs w:val="28"/>
        </w:rPr>
        <w:t xml:space="preserve">администрация </w:t>
      </w:r>
      <w:r w:rsidR="005F2B2D">
        <w:rPr>
          <w:rFonts w:ascii="Times New Roman" w:eastAsia="Calibri" w:hAnsi="Times New Roman" w:cs="Times New Roman"/>
          <w:sz w:val="28"/>
          <w:szCs w:val="28"/>
        </w:rPr>
        <w:t>Верхнемазовского сельского</w:t>
      </w:r>
      <w:r w:rsidRPr="00516BA8">
        <w:rPr>
          <w:rFonts w:ascii="Times New Roman" w:eastAsia="Calibri" w:hAnsi="Times New Roman" w:cs="Times New Roman"/>
          <w:sz w:val="28"/>
          <w:szCs w:val="28"/>
        </w:rPr>
        <w:t xml:space="preserve"> поселения </w:t>
      </w:r>
      <w:r w:rsidR="005F2B2D">
        <w:rPr>
          <w:rFonts w:ascii="Times New Roman" w:eastAsia="Calibri" w:hAnsi="Times New Roman" w:cs="Times New Roman"/>
          <w:sz w:val="28"/>
          <w:szCs w:val="28"/>
        </w:rPr>
        <w:t>Верхнехавского</w:t>
      </w:r>
      <w:r w:rsidRPr="00516BA8">
        <w:rPr>
          <w:rFonts w:ascii="Times New Roman" w:eastAsia="Calibri" w:hAnsi="Times New Roman" w:cs="Times New Roman"/>
          <w:sz w:val="28"/>
          <w:szCs w:val="28"/>
        </w:rPr>
        <w:t xml:space="preserve"> муниципал</w:t>
      </w:r>
      <w:r w:rsidR="005F2B2D">
        <w:rPr>
          <w:rFonts w:ascii="Times New Roman" w:eastAsia="Calibri" w:hAnsi="Times New Roman" w:cs="Times New Roman"/>
          <w:sz w:val="28"/>
          <w:szCs w:val="28"/>
        </w:rPr>
        <w:t>ьного района</w:t>
      </w:r>
      <w:r w:rsidRPr="00516BA8">
        <w:rPr>
          <w:rFonts w:ascii="Times New Roman" w:eastAsia="Calibri" w:hAnsi="Times New Roman" w:cs="Times New Roman"/>
          <w:sz w:val="28"/>
          <w:szCs w:val="28"/>
        </w:rPr>
        <w:t xml:space="preserve"> Воронежской области</w:t>
      </w:r>
    </w:p>
    <w:p w:rsidR="00351632" w:rsidRDefault="00351632" w:rsidP="002C119B">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p>
    <w:p w:rsidR="002C119B" w:rsidRPr="00516BA8" w:rsidRDefault="002C119B" w:rsidP="002C119B">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516BA8">
        <w:rPr>
          <w:rFonts w:ascii="Times New Roman" w:eastAsia="Calibri" w:hAnsi="Times New Roman" w:cs="Times New Roman"/>
          <w:b/>
          <w:sz w:val="28"/>
          <w:szCs w:val="28"/>
        </w:rPr>
        <w:t>ПОСТАНОВЛЯЕТ:</w:t>
      </w:r>
    </w:p>
    <w:p w:rsidR="002C119B" w:rsidRPr="00516BA8" w:rsidRDefault="002C119B" w:rsidP="002C119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B40DE" w:rsidRDefault="002C119B" w:rsidP="005B2117">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5B2117">
        <w:rPr>
          <w:rFonts w:ascii="Times New Roman" w:eastAsia="Calibri" w:hAnsi="Times New Roman" w:cs="Times New Roman"/>
          <w:sz w:val="28"/>
          <w:szCs w:val="28"/>
          <w:lang w:eastAsia="ru-RU"/>
        </w:rPr>
        <w:t xml:space="preserve">1. Внести в Приложение к постановлению администрации </w:t>
      </w:r>
      <w:r w:rsidR="00EE40C2">
        <w:rPr>
          <w:rFonts w:ascii="Times New Roman" w:eastAsia="Calibri" w:hAnsi="Times New Roman" w:cs="Times New Roman"/>
          <w:bCs/>
          <w:sz w:val="28"/>
          <w:szCs w:val="28"/>
        </w:rPr>
        <w:t>Верхнемазовского сельского</w:t>
      </w:r>
      <w:r w:rsidRPr="005B2117">
        <w:rPr>
          <w:rFonts w:ascii="Times New Roman" w:eastAsia="Calibri" w:hAnsi="Times New Roman" w:cs="Times New Roman"/>
          <w:bCs/>
          <w:sz w:val="28"/>
          <w:szCs w:val="28"/>
        </w:rPr>
        <w:t xml:space="preserve"> поселения </w:t>
      </w:r>
      <w:r w:rsidR="00EE40C2">
        <w:rPr>
          <w:rFonts w:ascii="Times New Roman" w:eastAsia="Calibri" w:hAnsi="Times New Roman" w:cs="Times New Roman"/>
          <w:bCs/>
          <w:sz w:val="28"/>
          <w:szCs w:val="28"/>
        </w:rPr>
        <w:t xml:space="preserve">Верхнехавского муниципального района </w:t>
      </w:r>
      <w:r w:rsidRPr="005B2117">
        <w:rPr>
          <w:rFonts w:ascii="Times New Roman" w:eastAsia="Calibri" w:hAnsi="Times New Roman" w:cs="Times New Roman"/>
          <w:bCs/>
          <w:sz w:val="28"/>
          <w:szCs w:val="28"/>
        </w:rPr>
        <w:t xml:space="preserve">Воронежской области от </w:t>
      </w:r>
      <w:r w:rsidR="00EE40C2">
        <w:rPr>
          <w:rFonts w:ascii="Times New Roman" w:eastAsia="Calibri" w:hAnsi="Times New Roman" w:cs="Times New Roman"/>
          <w:bCs/>
          <w:sz w:val="28"/>
          <w:szCs w:val="28"/>
        </w:rPr>
        <w:t xml:space="preserve">23.11.2023 </w:t>
      </w:r>
      <w:r w:rsidR="00351632" w:rsidRPr="005B2117">
        <w:rPr>
          <w:rFonts w:ascii="Times New Roman" w:eastAsia="Calibri" w:hAnsi="Times New Roman" w:cs="Times New Roman"/>
          <w:bCs/>
          <w:sz w:val="28"/>
          <w:szCs w:val="28"/>
        </w:rPr>
        <w:t xml:space="preserve"> г. </w:t>
      </w:r>
      <w:r w:rsidR="00EE40C2">
        <w:rPr>
          <w:rFonts w:ascii="Times New Roman" w:eastAsia="Calibri" w:hAnsi="Times New Roman" w:cs="Times New Roman"/>
          <w:bCs/>
          <w:sz w:val="28"/>
          <w:szCs w:val="28"/>
        </w:rPr>
        <w:t xml:space="preserve"> № 163</w:t>
      </w:r>
      <w:r w:rsidRPr="005B2117">
        <w:rPr>
          <w:rFonts w:ascii="Times New Roman" w:eastAsia="Calibri" w:hAnsi="Times New Roman" w:cs="Times New Roman"/>
          <w:bCs/>
          <w:sz w:val="28"/>
          <w:szCs w:val="28"/>
        </w:rPr>
        <w:t xml:space="preserve">  «</w:t>
      </w:r>
      <w:r w:rsidR="0003628F" w:rsidRPr="005B2117">
        <w:rPr>
          <w:rFonts w:ascii="Times New Roman" w:eastAsia="Calibri" w:hAnsi="Times New Roman" w:cs="Times New Roman"/>
          <w:bCs/>
          <w:sz w:val="28"/>
          <w:szCs w:val="28"/>
        </w:rPr>
        <w:t xml:space="preserve">Об утверждении административного регламента </w:t>
      </w:r>
      <w:r w:rsidR="00EE40C2">
        <w:rPr>
          <w:rFonts w:ascii="Times New Roman" w:eastAsia="Calibri" w:hAnsi="Times New Roman" w:cs="Times New Roman"/>
          <w:bCs/>
          <w:sz w:val="28"/>
          <w:szCs w:val="28"/>
        </w:rPr>
        <w:t xml:space="preserve">по </w:t>
      </w:r>
      <w:r w:rsidR="0003628F" w:rsidRPr="005B2117">
        <w:rPr>
          <w:rFonts w:ascii="Times New Roman" w:eastAsia="Calibri" w:hAnsi="Times New Roman" w:cs="Times New Roman"/>
          <w:bCs/>
          <w:sz w:val="28"/>
          <w:szCs w:val="28"/>
        </w:rPr>
        <w:t>предоставлени</w:t>
      </w:r>
      <w:r w:rsidR="00EE40C2">
        <w:rPr>
          <w:rFonts w:ascii="Times New Roman" w:eastAsia="Calibri" w:hAnsi="Times New Roman" w:cs="Times New Roman"/>
          <w:bCs/>
          <w:sz w:val="28"/>
          <w:szCs w:val="28"/>
        </w:rPr>
        <w:t>ю</w:t>
      </w:r>
      <w:r w:rsidR="0003628F" w:rsidRPr="005B2117">
        <w:rPr>
          <w:rFonts w:ascii="Times New Roman" w:eastAsia="Calibri" w:hAnsi="Times New Roman" w:cs="Times New Roman"/>
          <w:bCs/>
          <w:sz w:val="28"/>
          <w:szCs w:val="28"/>
        </w:rPr>
        <w:t xml:space="preserve"> муниципальной услуги «</w:t>
      </w:r>
      <w:r w:rsidR="002B40DE">
        <w:rPr>
          <w:rFonts w:ascii="Times New Roman" w:eastAsia="Calibri" w:hAnsi="Times New Roman" w:cs="Times New Roman"/>
          <w:bCs/>
          <w:sz w:val="28"/>
          <w:szCs w:val="28"/>
        </w:rPr>
        <w:t xml:space="preserve">Предоставление разрешения на </w:t>
      </w:r>
      <w:r w:rsidR="00EE40C2">
        <w:rPr>
          <w:rFonts w:ascii="Times New Roman" w:eastAsia="Calibri" w:hAnsi="Times New Roman" w:cs="Times New Roman"/>
          <w:bCs/>
          <w:sz w:val="28"/>
          <w:szCs w:val="28"/>
        </w:rPr>
        <w:t>осуществление</w:t>
      </w:r>
      <w:r w:rsidR="002B40DE">
        <w:rPr>
          <w:rFonts w:ascii="Times New Roman" w:eastAsia="Calibri" w:hAnsi="Times New Roman" w:cs="Times New Roman"/>
          <w:bCs/>
          <w:sz w:val="28"/>
          <w:szCs w:val="28"/>
        </w:rPr>
        <w:t xml:space="preserve"> земляных работ»</w:t>
      </w:r>
      <w:r w:rsidR="009504D5">
        <w:rPr>
          <w:rFonts w:ascii="Times New Roman" w:eastAsia="Calibri" w:hAnsi="Times New Roman" w:cs="Times New Roman"/>
          <w:bCs/>
          <w:sz w:val="28"/>
          <w:szCs w:val="28"/>
        </w:rPr>
        <w:t xml:space="preserve"> </w:t>
      </w:r>
      <w:r w:rsidR="0003628F" w:rsidRPr="005B2117">
        <w:rPr>
          <w:rFonts w:ascii="Times New Roman" w:eastAsia="Calibri" w:hAnsi="Times New Roman" w:cs="Times New Roman"/>
          <w:bCs/>
          <w:sz w:val="28"/>
          <w:szCs w:val="28"/>
        </w:rPr>
        <w:t xml:space="preserve">на территории </w:t>
      </w:r>
      <w:r w:rsidR="00EE40C2">
        <w:rPr>
          <w:rFonts w:ascii="Times New Roman" w:eastAsia="Calibri" w:hAnsi="Times New Roman" w:cs="Times New Roman"/>
          <w:bCs/>
          <w:sz w:val="28"/>
          <w:szCs w:val="28"/>
        </w:rPr>
        <w:t xml:space="preserve">Верхнемазовского </w:t>
      </w:r>
      <w:r w:rsidR="0003628F" w:rsidRPr="005B2117">
        <w:rPr>
          <w:rFonts w:ascii="Times New Roman" w:eastAsia="Calibri" w:hAnsi="Times New Roman" w:cs="Times New Roman"/>
          <w:bCs/>
          <w:sz w:val="28"/>
          <w:szCs w:val="28"/>
        </w:rPr>
        <w:t xml:space="preserve">сельского поселения </w:t>
      </w:r>
      <w:r w:rsidR="00EE40C2">
        <w:rPr>
          <w:rFonts w:ascii="Times New Roman" w:eastAsia="Calibri" w:hAnsi="Times New Roman" w:cs="Times New Roman"/>
          <w:bCs/>
          <w:sz w:val="28"/>
          <w:szCs w:val="28"/>
        </w:rPr>
        <w:t xml:space="preserve">Верхнехавского </w:t>
      </w:r>
      <w:r w:rsidR="0003628F" w:rsidRPr="005B2117">
        <w:rPr>
          <w:rFonts w:ascii="Times New Roman" w:eastAsia="Calibri" w:hAnsi="Times New Roman" w:cs="Times New Roman"/>
          <w:bCs/>
          <w:sz w:val="28"/>
          <w:szCs w:val="28"/>
        </w:rPr>
        <w:t>муниципального района Воронежской области</w:t>
      </w:r>
      <w:r w:rsidRPr="005B2117">
        <w:rPr>
          <w:rFonts w:ascii="Times New Roman" w:eastAsia="Calibri" w:hAnsi="Times New Roman" w:cs="Times New Roman"/>
          <w:bCs/>
          <w:sz w:val="28"/>
          <w:szCs w:val="28"/>
        </w:rPr>
        <w:t xml:space="preserve">»» (далее -  Административный регламент) </w:t>
      </w:r>
      <w:r w:rsidR="002B40DE">
        <w:rPr>
          <w:rFonts w:ascii="Times New Roman" w:eastAsia="Calibri" w:hAnsi="Times New Roman" w:cs="Times New Roman"/>
          <w:bCs/>
          <w:sz w:val="28"/>
          <w:szCs w:val="28"/>
        </w:rPr>
        <w:t xml:space="preserve">следующие </w:t>
      </w:r>
      <w:r w:rsidRPr="005B2117">
        <w:rPr>
          <w:rFonts w:ascii="Times New Roman" w:eastAsia="Calibri" w:hAnsi="Times New Roman" w:cs="Times New Roman"/>
          <w:bCs/>
          <w:sz w:val="28"/>
          <w:szCs w:val="28"/>
        </w:rPr>
        <w:t>изменени</w:t>
      </w:r>
      <w:r w:rsidR="002B40DE">
        <w:rPr>
          <w:rFonts w:ascii="Times New Roman" w:eastAsia="Calibri" w:hAnsi="Times New Roman" w:cs="Times New Roman"/>
          <w:bCs/>
          <w:sz w:val="28"/>
          <w:szCs w:val="28"/>
        </w:rPr>
        <w:t>я:</w:t>
      </w:r>
    </w:p>
    <w:p w:rsidR="002B40DE" w:rsidRDefault="002B40DE" w:rsidP="005B2117">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1.1. Пункт 7.1.2. изложить в следующей редакции:</w:t>
      </w:r>
    </w:p>
    <w:p w:rsidR="002B40DE" w:rsidRPr="002B40DE" w:rsidRDefault="002B40DE" w:rsidP="002B40DE">
      <w:pPr>
        <w:pStyle w:val="2"/>
        <w:shd w:val="clear" w:color="auto" w:fill="auto"/>
        <w:tabs>
          <w:tab w:val="left" w:pos="1399"/>
        </w:tabs>
        <w:spacing w:before="0" w:after="0" w:line="240" w:lineRule="auto"/>
        <w:ind w:firstLine="709"/>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«7.1.2. </w:t>
      </w:r>
      <w:r w:rsidRPr="002B40DE">
        <w:rPr>
          <w:rFonts w:ascii="Times New Roman" w:eastAsia="Times New Roman" w:hAnsi="Times New Roman" w:cs="Times New Roman"/>
          <w:sz w:val="28"/>
          <w:szCs w:val="28"/>
        </w:rPr>
        <w:t>По основанию, указанному в пункте 6.1.2 настоящего Административного регламента,</w:t>
      </w:r>
      <w:r w:rsidR="000679E5">
        <w:rPr>
          <w:rFonts w:ascii="Times New Roman" w:eastAsia="Times New Roman" w:hAnsi="Times New Roman" w:cs="Times New Roman"/>
          <w:sz w:val="28"/>
          <w:szCs w:val="28"/>
        </w:rPr>
        <w:t xml:space="preserve"> срок предоставления Муниципальной </w:t>
      </w:r>
      <w:r w:rsidR="000679E5">
        <w:rPr>
          <w:rFonts w:ascii="Times New Roman" w:eastAsia="Times New Roman" w:hAnsi="Times New Roman" w:cs="Times New Roman"/>
          <w:sz w:val="28"/>
          <w:szCs w:val="28"/>
        </w:rPr>
        <w:lastRenderedPageBreak/>
        <w:t>услуги</w:t>
      </w:r>
      <w:r w:rsidRPr="002B40DE">
        <w:rPr>
          <w:rFonts w:ascii="Times New Roman" w:eastAsia="Times New Roman" w:hAnsi="Times New Roman" w:cs="Times New Roman"/>
          <w:sz w:val="28"/>
          <w:szCs w:val="28"/>
        </w:rPr>
        <w:t xml:space="preserve"> составляет не более </w:t>
      </w:r>
      <w:r>
        <w:rPr>
          <w:rFonts w:ascii="Times New Roman" w:eastAsia="Times New Roman" w:hAnsi="Times New Roman" w:cs="Times New Roman"/>
          <w:sz w:val="28"/>
          <w:szCs w:val="28"/>
        </w:rPr>
        <w:t>1</w:t>
      </w:r>
      <w:r w:rsidR="00CC0454">
        <w:rPr>
          <w:rFonts w:ascii="Times New Roman" w:eastAsia="Times New Roman" w:hAnsi="Times New Roman" w:cs="Times New Roman"/>
          <w:sz w:val="28"/>
          <w:szCs w:val="28"/>
        </w:rPr>
        <w:t xml:space="preserve"> (одного)</w:t>
      </w:r>
      <w:r w:rsidRPr="002B40DE">
        <w:rPr>
          <w:rFonts w:ascii="Times New Roman" w:eastAsia="Times New Roman" w:hAnsi="Times New Roman" w:cs="Times New Roman"/>
          <w:sz w:val="28"/>
          <w:szCs w:val="28"/>
        </w:rPr>
        <w:t xml:space="preserve"> рабоч</w:t>
      </w:r>
      <w:r>
        <w:rPr>
          <w:rFonts w:ascii="Times New Roman" w:eastAsia="Times New Roman" w:hAnsi="Times New Roman" w:cs="Times New Roman"/>
          <w:sz w:val="28"/>
          <w:szCs w:val="28"/>
        </w:rPr>
        <w:t>его</w:t>
      </w:r>
      <w:r w:rsidRPr="002B40DE">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2B40DE">
        <w:rPr>
          <w:rFonts w:ascii="Times New Roman" w:eastAsia="Times New Roman" w:hAnsi="Times New Roman" w:cs="Times New Roman"/>
          <w:sz w:val="28"/>
          <w:szCs w:val="28"/>
        </w:rPr>
        <w:t xml:space="preserve"> со дня регистрации Заявления в Администрации;</w:t>
      </w:r>
      <w:r>
        <w:rPr>
          <w:rFonts w:ascii="Times New Roman" w:eastAsia="Times New Roman" w:hAnsi="Times New Roman" w:cs="Times New Roman"/>
          <w:sz w:val="28"/>
          <w:szCs w:val="28"/>
        </w:rPr>
        <w:t>».</w:t>
      </w:r>
    </w:p>
    <w:p w:rsidR="002C119B" w:rsidRPr="005B2117" w:rsidRDefault="002B40DE" w:rsidP="005B2117">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 Д</w:t>
      </w:r>
      <w:r w:rsidR="005B12EF" w:rsidRPr="005B2117">
        <w:rPr>
          <w:rFonts w:ascii="Times New Roman" w:eastAsia="Calibri" w:hAnsi="Times New Roman" w:cs="Times New Roman"/>
          <w:bCs/>
          <w:sz w:val="28"/>
          <w:szCs w:val="28"/>
        </w:rPr>
        <w:t>ополни</w:t>
      </w:r>
      <w:r>
        <w:rPr>
          <w:rFonts w:ascii="Times New Roman" w:eastAsia="Calibri" w:hAnsi="Times New Roman" w:cs="Times New Roman"/>
          <w:bCs/>
          <w:sz w:val="28"/>
          <w:szCs w:val="28"/>
        </w:rPr>
        <w:t>ть</w:t>
      </w:r>
      <w:r w:rsidR="005B12EF" w:rsidRPr="005B2117">
        <w:rPr>
          <w:rFonts w:ascii="Times New Roman" w:eastAsia="Calibri" w:hAnsi="Times New Roman" w:cs="Times New Roman"/>
          <w:bCs/>
          <w:sz w:val="28"/>
          <w:szCs w:val="28"/>
        </w:rPr>
        <w:t xml:space="preserve"> Административный регламент после пункта </w:t>
      </w:r>
      <w:r>
        <w:rPr>
          <w:rFonts w:ascii="Times New Roman" w:eastAsia="Calibri" w:hAnsi="Times New Roman" w:cs="Times New Roman"/>
          <w:bCs/>
          <w:sz w:val="28"/>
          <w:szCs w:val="28"/>
        </w:rPr>
        <w:t>7.1.3.</w:t>
      </w:r>
      <w:r w:rsidR="005B12EF" w:rsidRPr="005B2117">
        <w:rPr>
          <w:rFonts w:ascii="Times New Roman" w:eastAsia="Calibri" w:hAnsi="Times New Roman" w:cs="Times New Roman"/>
          <w:bCs/>
          <w:sz w:val="28"/>
          <w:szCs w:val="28"/>
        </w:rPr>
        <w:t xml:space="preserve"> новым пунктом </w:t>
      </w:r>
      <w:r>
        <w:rPr>
          <w:rFonts w:ascii="Times New Roman" w:eastAsia="Calibri" w:hAnsi="Times New Roman" w:cs="Times New Roman"/>
          <w:bCs/>
          <w:sz w:val="28"/>
          <w:szCs w:val="28"/>
        </w:rPr>
        <w:t>7</w:t>
      </w:r>
      <w:r w:rsidR="005B12EF" w:rsidRPr="005B2117">
        <w:rPr>
          <w:rFonts w:ascii="Times New Roman" w:eastAsia="Calibri" w:hAnsi="Times New Roman" w:cs="Times New Roman"/>
          <w:bCs/>
          <w:sz w:val="28"/>
          <w:szCs w:val="28"/>
        </w:rPr>
        <w:t>.</w:t>
      </w:r>
      <w:r w:rsidR="009720E1">
        <w:rPr>
          <w:rFonts w:ascii="Times New Roman" w:eastAsia="Calibri" w:hAnsi="Times New Roman" w:cs="Times New Roman"/>
          <w:bCs/>
          <w:sz w:val="28"/>
          <w:szCs w:val="28"/>
        </w:rPr>
        <w:t>1</w:t>
      </w:r>
      <w:r w:rsidR="005B12EF" w:rsidRPr="005B2117">
        <w:rPr>
          <w:rFonts w:ascii="Times New Roman" w:eastAsia="Calibri" w:hAnsi="Times New Roman" w:cs="Times New Roman"/>
          <w:bCs/>
          <w:sz w:val="28"/>
          <w:szCs w:val="28"/>
        </w:rPr>
        <w:t>.</w:t>
      </w:r>
      <w:r>
        <w:rPr>
          <w:rFonts w:ascii="Times New Roman" w:eastAsia="Calibri" w:hAnsi="Times New Roman" w:cs="Times New Roman"/>
          <w:bCs/>
          <w:sz w:val="28"/>
          <w:szCs w:val="28"/>
        </w:rPr>
        <w:t>4</w:t>
      </w:r>
      <w:r w:rsidR="005B2117" w:rsidRPr="005B2117">
        <w:rPr>
          <w:rFonts w:ascii="Times New Roman" w:eastAsia="Calibri" w:hAnsi="Times New Roman" w:cs="Times New Roman"/>
          <w:bCs/>
          <w:sz w:val="28"/>
          <w:szCs w:val="28"/>
        </w:rPr>
        <w:t xml:space="preserve"> следующего содержания</w:t>
      </w:r>
      <w:r w:rsidR="002C119B" w:rsidRPr="005B2117">
        <w:rPr>
          <w:rFonts w:ascii="Times New Roman" w:eastAsia="Calibri" w:hAnsi="Times New Roman" w:cs="Times New Roman"/>
          <w:bCs/>
          <w:sz w:val="28"/>
          <w:szCs w:val="28"/>
        </w:rPr>
        <w:t xml:space="preserve">: </w:t>
      </w:r>
    </w:p>
    <w:p w:rsidR="00D82AC3" w:rsidRDefault="00D01A89" w:rsidP="005B211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5B2117">
        <w:rPr>
          <w:rFonts w:ascii="Times New Roman" w:hAnsi="Times New Roman" w:cs="Times New Roman"/>
          <w:sz w:val="28"/>
          <w:szCs w:val="28"/>
        </w:rPr>
        <w:t>«</w:t>
      </w:r>
      <w:r w:rsidR="002B40DE">
        <w:rPr>
          <w:rFonts w:ascii="Times New Roman" w:hAnsi="Times New Roman" w:cs="Times New Roman"/>
          <w:sz w:val="28"/>
          <w:szCs w:val="28"/>
        </w:rPr>
        <w:t>7</w:t>
      </w:r>
      <w:r w:rsidRPr="005B2117">
        <w:rPr>
          <w:rFonts w:ascii="Times New Roman" w:hAnsi="Times New Roman" w:cs="Times New Roman"/>
          <w:sz w:val="28"/>
          <w:szCs w:val="28"/>
        </w:rPr>
        <w:t>.</w:t>
      </w:r>
      <w:r w:rsidR="009720E1">
        <w:rPr>
          <w:rFonts w:ascii="Times New Roman" w:hAnsi="Times New Roman" w:cs="Times New Roman"/>
          <w:sz w:val="28"/>
          <w:szCs w:val="28"/>
        </w:rPr>
        <w:t>1</w:t>
      </w:r>
      <w:r w:rsidRPr="005B2117">
        <w:rPr>
          <w:rFonts w:ascii="Times New Roman" w:hAnsi="Times New Roman" w:cs="Times New Roman"/>
          <w:sz w:val="28"/>
          <w:szCs w:val="28"/>
        </w:rPr>
        <w:t>.</w:t>
      </w:r>
      <w:r w:rsidR="002B40DE">
        <w:rPr>
          <w:rFonts w:ascii="Times New Roman" w:hAnsi="Times New Roman" w:cs="Times New Roman"/>
          <w:sz w:val="28"/>
          <w:szCs w:val="28"/>
        </w:rPr>
        <w:t>4</w:t>
      </w:r>
      <w:r w:rsidR="005B2117" w:rsidRPr="005B2117">
        <w:rPr>
          <w:rFonts w:ascii="Times New Roman" w:hAnsi="Times New Roman" w:cs="Times New Roman"/>
          <w:sz w:val="28"/>
          <w:szCs w:val="28"/>
        </w:rPr>
        <w:t xml:space="preserve">. В случае обращения ответственной организации, признанной таковой в соответствии с Законом Воронежской области от 01.12.2023 </w:t>
      </w:r>
      <w:r w:rsidR="00D82AC3">
        <w:rPr>
          <w:rFonts w:ascii="Times New Roman" w:hAnsi="Times New Roman" w:cs="Times New Roman"/>
          <w:sz w:val="28"/>
          <w:szCs w:val="28"/>
        </w:rPr>
        <w:t xml:space="preserve">         </w:t>
      </w:r>
      <w:r w:rsidR="005B2117" w:rsidRPr="005B2117">
        <w:rPr>
          <w:rFonts w:ascii="Times New Roman" w:hAnsi="Times New Roman" w:cs="Times New Roman"/>
          <w:sz w:val="28"/>
          <w:szCs w:val="28"/>
        </w:rPr>
        <w:t>№ 116-ОЗ «О развитии ответственного ведения бизнеса на территории Воронежской области»</w:t>
      </w:r>
      <w:r w:rsidR="00D82AC3">
        <w:rPr>
          <w:rFonts w:ascii="Times New Roman" w:hAnsi="Times New Roman" w:cs="Times New Roman"/>
          <w:sz w:val="28"/>
          <w:szCs w:val="28"/>
        </w:rPr>
        <w:t xml:space="preserve"> (далее – ответственная организация)</w:t>
      </w:r>
      <w:r w:rsidR="005B2117" w:rsidRPr="005B2117">
        <w:rPr>
          <w:rFonts w:ascii="Times New Roman" w:hAnsi="Times New Roman" w:cs="Times New Roman"/>
          <w:sz w:val="28"/>
          <w:szCs w:val="28"/>
        </w:rPr>
        <w:t>, срок предоставления Муниципальной услуги</w:t>
      </w:r>
      <w:r w:rsidR="002B40DE">
        <w:rPr>
          <w:rFonts w:ascii="Times New Roman" w:hAnsi="Times New Roman" w:cs="Times New Roman"/>
          <w:sz w:val="28"/>
          <w:szCs w:val="28"/>
        </w:rPr>
        <w:t>, указанный в пунктах 7.1.1., 7.1.3. настоящего Административного регламента составляет 3</w:t>
      </w:r>
      <w:r w:rsidR="00CC0454">
        <w:rPr>
          <w:rFonts w:ascii="Times New Roman" w:hAnsi="Times New Roman" w:cs="Times New Roman"/>
          <w:sz w:val="28"/>
          <w:szCs w:val="28"/>
        </w:rPr>
        <w:t xml:space="preserve"> (три)</w:t>
      </w:r>
      <w:r w:rsidR="002B40DE">
        <w:rPr>
          <w:rFonts w:ascii="Times New Roman" w:hAnsi="Times New Roman" w:cs="Times New Roman"/>
          <w:sz w:val="28"/>
          <w:szCs w:val="28"/>
        </w:rPr>
        <w:t xml:space="preserve"> рабочих дня</w:t>
      </w:r>
      <w:r w:rsidR="005B2117" w:rsidRPr="005B2117">
        <w:rPr>
          <w:rFonts w:ascii="Times New Roman" w:hAnsi="Times New Roman" w:cs="Times New Roman"/>
          <w:sz w:val="28"/>
          <w:szCs w:val="28"/>
        </w:rPr>
        <w:t xml:space="preserve"> </w:t>
      </w:r>
      <w:r w:rsidR="00D82AC3">
        <w:rPr>
          <w:rFonts w:ascii="Times New Roman" w:hAnsi="Times New Roman" w:cs="Times New Roman"/>
          <w:sz w:val="28"/>
          <w:szCs w:val="28"/>
        </w:rPr>
        <w:t>со дня получения документов Администрацией</w:t>
      </w:r>
      <w:r w:rsidR="009720E1">
        <w:rPr>
          <w:rFonts w:ascii="Times New Roman" w:hAnsi="Times New Roman" w:cs="Times New Roman"/>
          <w:sz w:val="28"/>
          <w:szCs w:val="28"/>
        </w:rPr>
        <w:t>.</w:t>
      </w:r>
      <w:bookmarkStart w:id="0" w:name="_GoBack"/>
      <w:bookmarkEnd w:id="0"/>
      <w:r w:rsidR="00D82AC3">
        <w:rPr>
          <w:rFonts w:ascii="Times New Roman" w:hAnsi="Times New Roman" w:cs="Times New Roman"/>
          <w:sz w:val="28"/>
          <w:szCs w:val="28"/>
        </w:rPr>
        <w:t xml:space="preserve"> </w:t>
      </w:r>
    </w:p>
    <w:p w:rsidR="001E0ED5" w:rsidRDefault="001E0ED5" w:rsidP="005B211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w:t>
      </w:r>
      <w:r w:rsidR="00A31349">
        <w:rPr>
          <w:rFonts w:ascii="Times New Roman" w:hAnsi="Times New Roman" w:cs="Times New Roman"/>
          <w:sz w:val="28"/>
          <w:szCs w:val="28"/>
        </w:rPr>
        <w:t>,</w:t>
      </w:r>
      <w:r>
        <w:rPr>
          <w:rFonts w:ascii="Times New Roman" w:hAnsi="Times New Roman" w:cs="Times New Roman"/>
          <w:sz w:val="28"/>
          <w:szCs w:val="28"/>
        </w:rPr>
        <w:t xml:space="preserve"> в течение одного рабочего дня. </w:t>
      </w:r>
    </w:p>
    <w:p w:rsidR="000679E5" w:rsidRPr="00223D46" w:rsidRDefault="000679E5" w:rsidP="000679E5">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23D46">
        <w:rPr>
          <w:rFonts w:ascii="Times New Roman" w:eastAsia="Calibri" w:hAnsi="Times New Roman" w:cs="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 </w:t>
      </w:r>
    </w:p>
    <w:p w:rsidR="00D82AC3" w:rsidRDefault="00D82AC3" w:rsidP="005B211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w:t>
      </w:r>
      <w:r w:rsidR="001E0ED5">
        <w:rPr>
          <w:rFonts w:ascii="Times New Roman" w:hAnsi="Times New Roman" w:cs="Times New Roman"/>
          <w:sz w:val="28"/>
          <w:szCs w:val="28"/>
        </w:rPr>
        <w:t xml:space="preserve">, предоставляемой Заявителем </w:t>
      </w:r>
      <w:r>
        <w:rPr>
          <w:rFonts w:ascii="Times New Roman" w:hAnsi="Times New Roman" w:cs="Times New Roman"/>
          <w:sz w:val="28"/>
          <w:szCs w:val="28"/>
        </w:rPr>
        <w:t>при обр</w:t>
      </w:r>
      <w:r w:rsidR="00EE40C2">
        <w:rPr>
          <w:rFonts w:ascii="Times New Roman" w:hAnsi="Times New Roman" w:cs="Times New Roman"/>
          <w:sz w:val="28"/>
          <w:szCs w:val="28"/>
        </w:rPr>
        <w:t>ащении за Муниципальной услугой</w:t>
      </w:r>
      <w:r w:rsidR="001E0ED5">
        <w:rPr>
          <w:rFonts w:ascii="Times New Roman" w:hAnsi="Times New Roman" w:cs="Times New Roman"/>
          <w:sz w:val="28"/>
          <w:szCs w:val="28"/>
        </w:rPr>
        <w:t>».</w:t>
      </w:r>
      <w:r>
        <w:rPr>
          <w:rFonts w:ascii="Times New Roman" w:hAnsi="Times New Roman" w:cs="Times New Roman"/>
          <w:sz w:val="28"/>
          <w:szCs w:val="28"/>
        </w:rPr>
        <w:t xml:space="preserve"> </w:t>
      </w:r>
    </w:p>
    <w:p w:rsidR="00393339" w:rsidRDefault="00393339" w:rsidP="00393339">
      <w:pPr>
        <w:pStyle w:val="a3"/>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Pr="00A42EFB">
        <w:rPr>
          <w:rFonts w:ascii="Times New Roman" w:hAnsi="Times New Roman"/>
          <w:sz w:val="28"/>
          <w:szCs w:val="28"/>
        </w:rPr>
        <w:t>. Настоящее постановление вступает в силу со дня его официального о</w:t>
      </w:r>
      <w:r w:rsidR="005F2B2D">
        <w:rPr>
          <w:rFonts w:ascii="Times New Roman" w:hAnsi="Times New Roman"/>
          <w:sz w:val="28"/>
          <w:szCs w:val="28"/>
        </w:rPr>
        <w:t>бнарод</w:t>
      </w:r>
      <w:r w:rsidRPr="00A42EFB">
        <w:rPr>
          <w:rFonts w:ascii="Times New Roman" w:hAnsi="Times New Roman"/>
          <w:sz w:val="28"/>
          <w:szCs w:val="28"/>
        </w:rPr>
        <w:t>ования.</w:t>
      </w:r>
    </w:p>
    <w:p w:rsidR="002C119B" w:rsidRDefault="00393339" w:rsidP="002C119B">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C119B" w:rsidRPr="00516BA8">
        <w:rPr>
          <w:rFonts w:ascii="Times New Roman" w:eastAsia="Calibri" w:hAnsi="Times New Roman" w:cs="Times New Roman"/>
          <w:sz w:val="28"/>
          <w:szCs w:val="28"/>
        </w:rPr>
        <w:t xml:space="preserve">. Контроль за исполнением настоящего </w:t>
      </w:r>
      <w:r w:rsidR="005F2B2D">
        <w:rPr>
          <w:rFonts w:ascii="Times New Roman" w:eastAsia="Calibri" w:hAnsi="Times New Roman" w:cs="Times New Roman"/>
          <w:sz w:val="28"/>
          <w:szCs w:val="28"/>
        </w:rPr>
        <w:t>постановления оставляю за собой</w:t>
      </w:r>
      <w:r w:rsidR="002C119B" w:rsidRPr="00516BA8">
        <w:rPr>
          <w:rFonts w:ascii="Times New Roman" w:eastAsia="Calibri" w:hAnsi="Times New Roman" w:cs="Times New Roman"/>
          <w:sz w:val="28"/>
          <w:szCs w:val="28"/>
        </w:rPr>
        <w:t>.</w:t>
      </w:r>
    </w:p>
    <w:p w:rsidR="005F2B2D" w:rsidRDefault="005F2B2D" w:rsidP="005F2B2D">
      <w:pPr>
        <w:tabs>
          <w:tab w:val="left" w:pos="900"/>
        </w:tabs>
        <w:spacing w:after="0" w:line="240" w:lineRule="auto"/>
        <w:contextualSpacing/>
        <w:jc w:val="both"/>
        <w:rPr>
          <w:rFonts w:ascii="Times New Roman" w:eastAsia="Calibri" w:hAnsi="Times New Roman" w:cs="Times New Roman"/>
          <w:sz w:val="28"/>
          <w:szCs w:val="28"/>
        </w:rPr>
      </w:pPr>
    </w:p>
    <w:p w:rsidR="005F2B2D" w:rsidRDefault="005F2B2D" w:rsidP="005F2B2D">
      <w:pPr>
        <w:tabs>
          <w:tab w:val="left" w:pos="900"/>
        </w:tabs>
        <w:spacing w:after="0" w:line="240" w:lineRule="auto"/>
        <w:contextualSpacing/>
        <w:jc w:val="both"/>
        <w:rPr>
          <w:rFonts w:ascii="Times New Roman" w:eastAsia="Calibri" w:hAnsi="Times New Roman" w:cs="Times New Roman"/>
          <w:sz w:val="28"/>
          <w:szCs w:val="28"/>
        </w:rPr>
      </w:pPr>
    </w:p>
    <w:p w:rsidR="005F2B2D" w:rsidRDefault="005F2B2D" w:rsidP="005F2B2D">
      <w:pPr>
        <w:tabs>
          <w:tab w:val="left" w:pos="900"/>
        </w:tabs>
        <w:spacing w:after="0" w:line="240" w:lineRule="auto"/>
        <w:contextualSpacing/>
        <w:jc w:val="both"/>
        <w:rPr>
          <w:rFonts w:ascii="Times New Roman" w:eastAsia="Calibri" w:hAnsi="Times New Roman" w:cs="Times New Roman"/>
          <w:sz w:val="28"/>
          <w:szCs w:val="28"/>
        </w:rPr>
      </w:pPr>
    </w:p>
    <w:p w:rsidR="005F2B2D" w:rsidRDefault="005F2B2D" w:rsidP="005F2B2D">
      <w:pPr>
        <w:tabs>
          <w:tab w:val="left" w:pos="90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администрации</w:t>
      </w:r>
    </w:p>
    <w:p w:rsidR="005F2B2D" w:rsidRPr="00516BA8" w:rsidRDefault="005F2B2D" w:rsidP="005F2B2D">
      <w:pPr>
        <w:tabs>
          <w:tab w:val="left" w:pos="90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Верхнемазовского сельского поселения                           А.В.Щеголев</w:t>
      </w:r>
    </w:p>
    <w:p w:rsidR="002C119B" w:rsidRDefault="002C119B"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2C119B">
      <w:pPr>
        <w:spacing w:after="0" w:line="240" w:lineRule="auto"/>
        <w:ind w:firstLine="709"/>
        <w:jc w:val="both"/>
        <w:rPr>
          <w:rFonts w:ascii="Times New Roman" w:eastAsia="Times New Roman" w:hAnsi="Times New Roman" w:cs="Times New Roman"/>
          <w:sz w:val="28"/>
          <w:szCs w:val="28"/>
          <w:lang w:eastAsia="ru-RU"/>
        </w:rPr>
      </w:pPr>
    </w:p>
    <w:p w:rsidR="00EE40C2" w:rsidRDefault="00EE40C2" w:rsidP="00EE40C2">
      <w:pPr>
        <w:pStyle w:val="ad"/>
        <w:jc w:val="center"/>
      </w:pPr>
    </w:p>
    <w:p w:rsidR="00EE40C2" w:rsidRPr="00EE40C2" w:rsidRDefault="00EE40C2" w:rsidP="00EE40C2">
      <w:pPr>
        <w:pStyle w:val="ad"/>
        <w:jc w:val="center"/>
        <w:rPr>
          <w:rFonts w:ascii="Times New Roman" w:hAnsi="Times New Roman" w:cs="Times New Roman"/>
          <w:sz w:val="28"/>
          <w:szCs w:val="28"/>
        </w:rPr>
      </w:pPr>
      <w:r w:rsidRPr="00EE40C2">
        <w:rPr>
          <w:rFonts w:ascii="Times New Roman" w:hAnsi="Times New Roman" w:cs="Times New Roman"/>
          <w:sz w:val="28"/>
          <w:szCs w:val="28"/>
        </w:rPr>
        <w:lastRenderedPageBreak/>
        <w:t>АКТ</w:t>
      </w:r>
    </w:p>
    <w:p w:rsidR="00EE40C2" w:rsidRPr="00EE40C2" w:rsidRDefault="00EE40C2" w:rsidP="00EE40C2">
      <w:pPr>
        <w:pStyle w:val="ad"/>
        <w:jc w:val="both"/>
        <w:rPr>
          <w:rFonts w:ascii="Times New Roman" w:hAnsi="Times New Roman" w:cs="Times New Roman"/>
          <w:kern w:val="28"/>
          <w:sz w:val="28"/>
          <w:szCs w:val="28"/>
          <w:lang w:eastAsia="ru-RU"/>
        </w:rPr>
      </w:pPr>
      <w:r w:rsidRPr="00EE40C2">
        <w:rPr>
          <w:rFonts w:ascii="Times New Roman" w:hAnsi="Times New Roman" w:cs="Times New Roman"/>
          <w:sz w:val="28"/>
          <w:szCs w:val="28"/>
        </w:rPr>
        <w:t>обнародования постановления администрации Верхнемазо</w:t>
      </w:r>
      <w:r>
        <w:rPr>
          <w:rFonts w:ascii="Times New Roman" w:hAnsi="Times New Roman" w:cs="Times New Roman"/>
          <w:sz w:val="28"/>
          <w:szCs w:val="28"/>
        </w:rPr>
        <w:t>вского сельского поселения от 18.07</w:t>
      </w:r>
      <w:r w:rsidRPr="00EE40C2">
        <w:rPr>
          <w:rFonts w:ascii="Times New Roman" w:hAnsi="Times New Roman" w:cs="Times New Roman"/>
          <w:sz w:val="28"/>
          <w:szCs w:val="28"/>
        </w:rPr>
        <w:t>.202</w:t>
      </w:r>
      <w:r>
        <w:rPr>
          <w:rFonts w:ascii="Times New Roman" w:hAnsi="Times New Roman" w:cs="Times New Roman"/>
          <w:sz w:val="28"/>
          <w:szCs w:val="28"/>
        </w:rPr>
        <w:t>4 г. №  33</w:t>
      </w:r>
      <w:r w:rsidRPr="00EE40C2">
        <w:rPr>
          <w:rFonts w:ascii="Times New Roman" w:hAnsi="Times New Roman" w:cs="Times New Roman"/>
          <w:sz w:val="28"/>
          <w:szCs w:val="28"/>
        </w:rPr>
        <w:t xml:space="preserve"> «</w:t>
      </w:r>
      <w:r w:rsidRPr="005F2B2D">
        <w:rPr>
          <w:rFonts w:ascii="Times New Roman" w:hAnsi="Times New Roman" w:cs="Times New Roman"/>
          <w:kern w:val="28"/>
          <w:sz w:val="28"/>
          <w:szCs w:val="28"/>
          <w:lang w:eastAsia="ru-RU"/>
        </w:rPr>
        <w:t xml:space="preserve">О внесении изменений в постановление администрации Верхнемазовского сельского поселения Верхнехавского  муниципального района Воронежской области от </w:t>
      </w:r>
      <w:r>
        <w:rPr>
          <w:rFonts w:ascii="Times New Roman" w:hAnsi="Times New Roman" w:cs="Times New Roman"/>
          <w:kern w:val="28"/>
          <w:sz w:val="28"/>
          <w:szCs w:val="28"/>
          <w:lang w:eastAsia="ru-RU"/>
        </w:rPr>
        <w:t xml:space="preserve">23.11.2023 г. № 163 </w:t>
      </w:r>
      <w:r>
        <w:rPr>
          <w:rFonts w:ascii="Times New Roman" w:hAnsi="Times New Roman" w:cs="Times New Roman"/>
          <w:sz w:val="28"/>
          <w:szCs w:val="28"/>
        </w:rPr>
        <w:t>«</w:t>
      </w:r>
      <w:r w:rsidRPr="00EE40C2">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Верхнемазовского сельского поселения Верхнехавского муниципального района Воронежской области»</w:t>
      </w:r>
    </w:p>
    <w:p w:rsidR="00EE40C2" w:rsidRPr="00EE40C2" w:rsidRDefault="00EE40C2" w:rsidP="00EE40C2">
      <w:pPr>
        <w:pStyle w:val="ad"/>
        <w:jc w:val="both"/>
        <w:rPr>
          <w:rFonts w:ascii="Times New Roman" w:hAnsi="Times New Roman" w:cs="Times New Roman"/>
          <w:sz w:val="28"/>
          <w:szCs w:val="28"/>
        </w:rPr>
      </w:pPr>
    </w:p>
    <w:p w:rsidR="00EE40C2" w:rsidRPr="00EE40C2" w:rsidRDefault="00EE40C2" w:rsidP="00EE40C2">
      <w:pPr>
        <w:pStyle w:val="ad"/>
        <w:rPr>
          <w:rFonts w:ascii="Times New Roman" w:hAnsi="Times New Roman" w:cs="Times New Roman"/>
          <w:sz w:val="28"/>
          <w:szCs w:val="28"/>
        </w:rPr>
      </w:pPr>
      <w:r w:rsidRPr="00EE40C2">
        <w:rPr>
          <w:rFonts w:ascii="Times New Roman" w:hAnsi="Times New Roman" w:cs="Times New Roman"/>
          <w:sz w:val="28"/>
          <w:szCs w:val="28"/>
        </w:rPr>
        <w:t xml:space="preserve">п. Верхняя Маза                                                                              </w:t>
      </w:r>
      <w:r>
        <w:rPr>
          <w:rFonts w:ascii="Times New Roman" w:hAnsi="Times New Roman" w:cs="Times New Roman"/>
          <w:sz w:val="28"/>
          <w:szCs w:val="28"/>
        </w:rPr>
        <w:t>18.07</w:t>
      </w:r>
      <w:r w:rsidRPr="00EE40C2">
        <w:rPr>
          <w:rFonts w:ascii="Times New Roman" w:hAnsi="Times New Roman" w:cs="Times New Roman"/>
          <w:sz w:val="28"/>
          <w:szCs w:val="28"/>
        </w:rPr>
        <w:t>.202</w:t>
      </w:r>
      <w:r>
        <w:rPr>
          <w:rFonts w:ascii="Times New Roman" w:hAnsi="Times New Roman" w:cs="Times New Roman"/>
          <w:sz w:val="28"/>
          <w:szCs w:val="28"/>
        </w:rPr>
        <w:t>4 г.</w:t>
      </w:r>
    </w:p>
    <w:p w:rsidR="00EE40C2" w:rsidRPr="00EE40C2" w:rsidRDefault="00EE40C2" w:rsidP="00EE40C2">
      <w:pPr>
        <w:pStyle w:val="ad"/>
        <w:rPr>
          <w:rFonts w:ascii="Times New Roman" w:hAnsi="Times New Roman" w:cs="Times New Roman"/>
          <w:sz w:val="28"/>
          <w:szCs w:val="28"/>
        </w:rPr>
      </w:pPr>
    </w:p>
    <w:p w:rsidR="00EE40C2" w:rsidRPr="00EE40C2" w:rsidRDefault="00EE40C2" w:rsidP="00EE40C2">
      <w:pPr>
        <w:pStyle w:val="ad"/>
        <w:jc w:val="both"/>
        <w:rPr>
          <w:rFonts w:ascii="Times New Roman" w:hAnsi="Times New Roman" w:cs="Times New Roman"/>
          <w:sz w:val="28"/>
          <w:szCs w:val="28"/>
        </w:rPr>
      </w:pPr>
      <w:r w:rsidRPr="00EE40C2">
        <w:rPr>
          <w:rFonts w:ascii="Times New Roman" w:hAnsi="Times New Roman" w:cs="Times New Roman"/>
          <w:sz w:val="28"/>
          <w:szCs w:val="28"/>
        </w:rPr>
        <w:t xml:space="preserve">           Комиссией в составе: председателя комиссии, главы Верхнемазовского сельского поселения Щеголева Александра Васильевича, старшего инспектора  администрации Верхнемазовского сельского поселения Федосеевой Надежды Васильевны,  депутата Совета народных депутатов Верхнемазовского сельского поселения Полторацкой  Людмилы Анатольевны в соответствии с Уставом Верхнемазовского сельского поселения Верхнехавского муниципального района Воронежской области, составлен настоящий акт о том, что  </w:t>
      </w:r>
      <w:r>
        <w:rPr>
          <w:rFonts w:ascii="Times New Roman" w:hAnsi="Times New Roman" w:cs="Times New Roman"/>
          <w:sz w:val="28"/>
          <w:szCs w:val="28"/>
        </w:rPr>
        <w:t>18.07</w:t>
      </w:r>
      <w:r w:rsidRPr="00EE40C2">
        <w:rPr>
          <w:rFonts w:ascii="Times New Roman" w:hAnsi="Times New Roman" w:cs="Times New Roman"/>
          <w:sz w:val="28"/>
          <w:szCs w:val="28"/>
        </w:rPr>
        <w:t>.202</w:t>
      </w:r>
      <w:r>
        <w:rPr>
          <w:rFonts w:ascii="Times New Roman" w:hAnsi="Times New Roman" w:cs="Times New Roman"/>
          <w:sz w:val="28"/>
          <w:szCs w:val="28"/>
        </w:rPr>
        <w:t xml:space="preserve">4 </w:t>
      </w:r>
      <w:r w:rsidRPr="00EE40C2">
        <w:rPr>
          <w:rFonts w:ascii="Times New Roman" w:hAnsi="Times New Roman" w:cs="Times New Roman"/>
          <w:sz w:val="28"/>
          <w:szCs w:val="28"/>
        </w:rPr>
        <w:t xml:space="preserve">г. произведено обнародование постановления администрации Верхнемазовского сельского поселения от </w:t>
      </w:r>
      <w:r>
        <w:rPr>
          <w:rFonts w:ascii="Times New Roman" w:hAnsi="Times New Roman" w:cs="Times New Roman"/>
          <w:sz w:val="28"/>
          <w:szCs w:val="28"/>
        </w:rPr>
        <w:t>18.07</w:t>
      </w:r>
      <w:r w:rsidRPr="00EE40C2">
        <w:rPr>
          <w:rFonts w:ascii="Times New Roman" w:hAnsi="Times New Roman" w:cs="Times New Roman"/>
          <w:sz w:val="28"/>
          <w:szCs w:val="28"/>
        </w:rPr>
        <w:t>.202</w:t>
      </w:r>
      <w:r>
        <w:rPr>
          <w:rFonts w:ascii="Times New Roman" w:hAnsi="Times New Roman" w:cs="Times New Roman"/>
          <w:sz w:val="28"/>
          <w:szCs w:val="28"/>
        </w:rPr>
        <w:t>4 г.  № 33</w:t>
      </w:r>
      <w:r w:rsidRPr="00EE40C2">
        <w:rPr>
          <w:rFonts w:ascii="Times New Roman" w:hAnsi="Times New Roman" w:cs="Times New Roman"/>
          <w:sz w:val="28"/>
          <w:szCs w:val="28"/>
        </w:rPr>
        <w:t xml:space="preserve">  «</w:t>
      </w:r>
      <w:r w:rsidRPr="005F2B2D">
        <w:rPr>
          <w:rFonts w:ascii="Times New Roman" w:hAnsi="Times New Roman" w:cs="Times New Roman"/>
          <w:kern w:val="28"/>
          <w:sz w:val="28"/>
          <w:szCs w:val="28"/>
          <w:lang w:eastAsia="ru-RU"/>
        </w:rPr>
        <w:t xml:space="preserve">О внесении изменений в постановление администрации Верхнемазовского сельского поселения Верхнехавского  муниципального района Воронежской области от </w:t>
      </w:r>
      <w:r>
        <w:rPr>
          <w:rFonts w:ascii="Times New Roman" w:hAnsi="Times New Roman" w:cs="Times New Roman"/>
          <w:kern w:val="28"/>
          <w:sz w:val="28"/>
          <w:szCs w:val="28"/>
          <w:lang w:eastAsia="ru-RU"/>
        </w:rPr>
        <w:t xml:space="preserve">23.11.2023 г. № 163 </w:t>
      </w:r>
      <w:r>
        <w:rPr>
          <w:rFonts w:ascii="Times New Roman" w:hAnsi="Times New Roman" w:cs="Times New Roman"/>
          <w:sz w:val="28"/>
          <w:szCs w:val="28"/>
        </w:rPr>
        <w:t>«</w:t>
      </w:r>
      <w:r w:rsidRPr="00EE40C2">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Верхнемазовского сельского поселения Верхнехавского муниципального района Воронежской области» путем размещения текста  на стенде информации для населения, расположенном в здании администрации Верхнемазовского сельского поселения по адресу: п. Верхняя Маза ул. 50 лет Октября дом 25а Верхнехавского района Воронежской области</w:t>
      </w:r>
    </w:p>
    <w:p w:rsidR="00EE40C2" w:rsidRPr="00EE40C2" w:rsidRDefault="00EE40C2" w:rsidP="00EE40C2">
      <w:pPr>
        <w:pStyle w:val="ad"/>
        <w:rPr>
          <w:rFonts w:ascii="Times New Roman" w:hAnsi="Times New Roman" w:cs="Times New Roman"/>
          <w:b/>
          <w:sz w:val="28"/>
          <w:szCs w:val="28"/>
        </w:rPr>
      </w:pPr>
    </w:p>
    <w:p w:rsidR="00EE40C2" w:rsidRPr="00EE40C2" w:rsidRDefault="00EE40C2" w:rsidP="00EE40C2">
      <w:pPr>
        <w:pStyle w:val="ad"/>
        <w:rPr>
          <w:rFonts w:ascii="Times New Roman" w:hAnsi="Times New Roman" w:cs="Times New Roman"/>
          <w:sz w:val="28"/>
          <w:szCs w:val="28"/>
        </w:rPr>
      </w:pPr>
    </w:p>
    <w:p w:rsidR="00EE40C2" w:rsidRPr="00EE40C2" w:rsidRDefault="00EE40C2" w:rsidP="00EE40C2">
      <w:pPr>
        <w:pStyle w:val="ad"/>
        <w:rPr>
          <w:rFonts w:ascii="Times New Roman" w:hAnsi="Times New Roman" w:cs="Times New Roman"/>
          <w:sz w:val="28"/>
          <w:szCs w:val="28"/>
        </w:rPr>
      </w:pPr>
      <w:r w:rsidRPr="00EE40C2">
        <w:rPr>
          <w:rFonts w:ascii="Times New Roman" w:hAnsi="Times New Roman" w:cs="Times New Roman"/>
          <w:sz w:val="28"/>
          <w:szCs w:val="28"/>
        </w:rPr>
        <w:t>Председатель комиссии               _____________   А.В.Щеголев</w:t>
      </w:r>
    </w:p>
    <w:p w:rsidR="00EE40C2" w:rsidRPr="00EE40C2" w:rsidRDefault="00EE40C2" w:rsidP="00EE40C2">
      <w:pPr>
        <w:pStyle w:val="ad"/>
        <w:rPr>
          <w:rFonts w:ascii="Times New Roman" w:hAnsi="Times New Roman" w:cs="Times New Roman"/>
          <w:sz w:val="28"/>
          <w:szCs w:val="28"/>
        </w:rPr>
      </w:pPr>
      <w:r w:rsidRPr="00EE40C2">
        <w:rPr>
          <w:rFonts w:ascii="Times New Roman" w:hAnsi="Times New Roman" w:cs="Times New Roman"/>
          <w:sz w:val="28"/>
          <w:szCs w:val="28"/>
        </w:rPr>
        <w:t xml:space="preserve"> </w:t>
      </w:r>
    </w:p>
    <w:p w:rsidR="00EE40C2" w:rsidRPr="00EE40C2" w:rsidRDefault="00EE40C2" w:rsidP="00EE40C2">
      <w:pPr>
        <w:pStyle w:val="ad"/>
        <w:rPr>
          <w:rFonts w:ascii="Times New Roman" w:hAnsi="Times New Roman" w:cs="Times New Roman"/>
          <w:sz w:val="28"/>
          <w:szCs w:val="28"/>
        </w:rPr>
      </w:pPr>
      <w:r w:rsidRPr="00EE40C2">
        <w:rPr>
          <w:rFonts w:ascii="Times New Roman" w:hAnsi="Times New Roman" w:cs="Times New Roman"/>
          <w:sz w:val="28"/>
          <w:szCs w:val="28"/>
        </w:rPr>
        <w:t>Члены комиссии:                         ______________  Н.В.Федосеева</w:t>
      </w:r>
    </w:p>
    <w:p w:rsidR="00EE40C2" w:rsidRPr="00EE40C2" w:rsidRDefault="00EE40C2" w:rsidP="00EE40C2">
      <w:pPr>
        <w:pStyle w:val="ad"/>
        <w:rPr>
          <w:rFonts w:ascii="Times New Roman" w:hAnsi="Times New Roman" w:cs="Times New Roman"/>
          <w:sz w:val="28"/>
          <w:szCs w:val="28"/>
        </w:rPr>
      </w:pPr>
    </w:p>
    <w:p w:rsidR="00EE40C2" w:rsidRPr="00EE40C2" w:rsidRDefault="00EE40C2" w:rsidP="00EE40C2">
      <w:pPr>
        <w:pStyle w:val="ad"/>
        <w:rPr>
          <w:rFonts w:ascii="Times New Roman" w:hAnsi="Times New Roman" w:cs="Times New Roman"/>
          <w:sz w:val="28"/>
          <w:szCs w:val="28"/>
        </w:rPr>
      </w:pPr>
      <w:r w:rsidRPr="00EE40C2">
        <w:rPr>
          <w:rFonts w:ascii="Times New Roman" w:hAnsi="Times New Roman" w:cs="Times New Roman"/>
          <w:sz w:val="28"/>
          <w:szCs w:val="28"/>
        </w:rPr>
        <w:t xml:space="preserve">                                                                                                                              </w:t>
      </w:r>
    </w:p>
    <w:p w:rsidR="00EE40C2" w:rsidRPr="00EE40C2" w:rsidRDefault="00EE40C2" w:rsidP="00EE40C2">
      <w:pPr>
        <w:pStyle w:val="ad"/>
        <w:rPr>
          <w:rFonts w:ascii="Times New Roman" w:hAnsi="Times New Roman" w:cs="Times New Roman"/>
          <w:sz w:val="28"/>
          <w:szCs w:val="28"/>
        </w:rPr>
      </w:pPr>
      <w:r w:rsidRPr="00EE40C2">
        <w:rPr>
          <w:rFonts w:ascii="Times New Roman" w:hAnsi="Times New Roman" w:cs="Times New Roman"/>
          <w:sz w:val="28"/>
          <w:szCs w:val="28"/>
        </w:rPr>
        <w:t xml:space="preserve">                                                      _______________Л.А.Полторацкая   </w:t>
      </w:r>
    </w:p>
    <w:p w:rsidR="00EE40C2" w:rsidRPr="00EE40C2" w:rsidRDefault="00EE40C2" w:rsidP="00EE40C2">
      <w:pPr>
        <w:pStyle w:val="ad"/>
        <w:rPr>
          <w:rFonts w:ascii="Times New Roman" w:hAnsi="Times New Roman" w:cs="Times New Roman"/>
          <w:sz w:val="28"/>
          <w:szCs w:val="28"/>
        </w:rPr>
      </w:pPr>
    </w:p>
    <w:p w:rsidR="00EE40C2" w:rsidRPr="00EE40C2" w:rsidRDefault="00EE40C2" w:rsidP="00EE40C2">
      <w:pPr>
        <w:pStyle w:val="ad"/>
        <w:rPr>
          <w:rFonts w:ascii="Times New Roman" w:hAnsi="Times New Roman" w:cs="Times New Roman"/>
          <w:sz w:val="28"/>
          <w:szCs w:val="28"/>
        </w:rPr>
      </w:pPr>
    </w:p>
    <w:p w:rsidR="00EE40C2" w:rsidRPr="00EE40C2" w:rsidRDefault="00EE40C2" w:rsidP="00EE40C2">
      <w:pPr>
        <w:pStyle w:val="ad"/>
        <w:rPr>
          <w:rFonts w:ascii="Times New Roman" w:hAnsi="Times New Roman" w:cs="Times New Roman"/>
          <w:sz w:val="28"/>
          <w:szCs w:val="28"/>
        </w:rPr>
      </w:pPr>
    </w:p>
    <w:p w:rsidR="00EE40C2" w:rsidRPr="00EE40C2" w:rsidRDefault="00EE40C2" w:rsidP="00EE40C2">
      <w:pPr>
        <w:pStyle w:val="ad"/>
        <w:rPr>
          <w:rFonts w:ascii="Times New Roman" w:eastAsia="Times New Roman" w:hAnsi="Times New Roman" w:cs="Times New Roman"/>
          <w:sz w:val="28"/>
          <w:szCs w:val="28"/>
          <w:lang w:eastAsia="ru-RU"/>
        </w:rPr>
      </w:pPr>
    </w:p>
    <w:sectPr w:rsidR="00EE40C2" w:rsidRPr="00EE40C2" w:rsidSect="0035163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778" w:rsidRDefault="00656778" w:rsidP="00351632">
      <w:pPr>
        <w:spacing w:after="0" w:line="240" w:lineRule="auto"/>
      </w:pPr>
      <w:r>
        <w:separator/>
      </w:r>
    </w:p>
  </w:endnote>
  <w:endnote w:type="continuationSeparator" w:id="0">
    <w:p w:rsidR="00656778" w:rsidRDefault="00656778" w:rsidP="00351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778" w:rsidRDefault="00656778" w:rsidP="00351632">
      <w:pPr>
        <w:spacing w:after="0" w:line="240" w:lineRule="auto"/>
      </w:pPr>
      <w:r>
        <w:separator/>
      </w:r>
    </w:p>
  </w:footnote>
  <w:footnote w:type="continuationSeparator" w:id="0">
    <w:p w:rsidR="00656778" w:rsidRDefault="00656778" w:rsidP="00351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09226"/>
      <w:docPartObj>
        <w:docPartGallery w:val="Page Numbers (Top of Page)"/>
        <w:docPartUnique/>
      </w:docPartObj>
    </w:sdtPr>
    <w:sdtContent>
      <w:p w:rsidR="00351632" w:rsidRDefault="00690702">
        <w:pPr>
          <w:pStyle w:val="a6"/>
          <w:jc w:val="center"/>
        </w:pPr>
        <w:r>
          <w:fldChar w:fldCharType="begin"/>
        </w:r>
        <w:r w:rsidR="00351632">
          <w:instrText>PAGE   \* MERGEFORMAT</w:instrText>
        </w:r>
        <w:r>
          <w:fldChar w:fldCharType="separate"/>
        </w:r>
        <w:r w:rsidR="004D57F4">
          <w:rPr>
            <w:noProof/>
          </w:rPr>
          <w:t>3</w:t>
        </w:r>
        <w:r>
          <w:fldChar w:fldCharType="end"/>
        </w:r>
      </w:p>
    </w:sdtContent>
  </w:sdt>
  <w:p w:rsidR="00351632" w:rsidRDefault="003516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C119B"/>
    <w:rsid w:val="0003628F"/>
    <w:rsid w:val="000609A4"/>
    <w:rsid w:val="000679E5"/>
    <w:rsid w:val="000E5649"/>
    <w:rsid w:val="0014026B"/>
    <w:rsid w:val="001C7F76"/>
    <w:rsid w:val="001D3197"/>
    <w:rsid w:val="001E0ED5"/>
    <w:rsid w:val="00223D46"/>
    <w:rsid w:val="002B40DE"/>
    <w:rsid w:val="002C119B"/>
    <w:rsid w:val="002E698F"/>
    <w:rsid w:val="00300C54"/>
    <w:rsid w:val="0031135B"/>
    <w:rsid w:val="00325460"/>
    <w:rsid w:val="00351632"/>
    <w:rsid w:val="00393339"/>
    <w:rsid w:val="003B6F9F"/>
    <w:rsid w:val="004B6750"/>
    <w:rsid w:val="004D57F4"/>
    <w:rsid w:val="005000B1"/>
    <w:rsid w:val="005B12EF"/>
    <w:rsid w:val="005B2117"/>
    <w:rsid w:val="005F2B2D"/>
    <w:rsid w:val="006105EA"/>
    <w:rsid w:val="00656778"/>
    <w:rsid w:val="00690702"/>
    <w:rsid w:val="006C0B77"/>
    <w:rsid w:val="00701B49"/>
    <w:rsid w:val="007C167C"/>
    <w:rsid w:val="008242FF"/>
    <w:rsid w:val="008663B9"/>
    <w:rsid w:val="00870751"/>
    <w:rsid w:val="008F37B7"/>
    <w:rsid w:val="00922C48"/>
    <w:rsid w:val="009504D5"/>
    <w:rsid w:val="00971825"/>
    <w:rsid w:val="009720E1"/>
    <w:rsid w:val="009E23BD"/>
    <w:rsid w:val="00A31349"/>
    <w:rsid w:val="00A55D78"/>
    <w:rsid w:val="00AD5854"/>
    <w:rsid w:val="00B915B7"/>
    <w:rsid w:val="00CC0454"/>
    <w:rsid w:val="00D01A89"/>
    <w:rsid w:val="00D54B5E"/>
    <w:rsid w:val="00D82AC3"/>
    <w:rsid w:val="00E578C6"/>
    <w:rsid w:val="00EA59DF"/>
    <w:rsid w:val="00ED7563"/>
    <w:rsid w:val="00EE4070"/>
    <w:rsid w:val="00EE40C2"/>
    <w:rsid w:val="00EF0EA8"/>
    <w:rsid w:val="00F044B5"/>
    <w:rsid w:val="00F12C76"/>
    <w:rsid w:val="00F2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 w:type="paragraph" w:styleId="ad">
    <w:name w:val="No Spacing"/>
    <w:uiPriority w:val="1"/>
    <w:qFormat/>
    <w:rsid w:val="005F2B2D"/>
    <w:pPr>
      <w:spacing w:after="0" w:line="240" w:lineRule="auto"/>
    </w:pPr>
  </w:style>
  <w:style w:type="paragraph" w:customStyle="1" w:styleId="Title">
    <w:name w:val="Title!Название НПА"/>
    <w:basedOn w:val="a"/>
    <w:rsid w:val="00EE40C2"/>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7AB9-E442-4D8C-A2F7-ED121A38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Vmaz</cp:lastModifiedBy>
  <cp:revision>13</cp:revision>
  <cp:lastPrinted>2024-07-19T11:03:00Z</cp:lastPrinted>
  <dcterms:created xsi:type="dcterms:W3CDTF">2024-05-08T07:13:00Z</dcterms:created>
  <dcterms:modified xsi:type="dcterms:W3CDTF">2024-07-19T11:04:00Z</dcterms:modified>
</cp:coreProperties>
</file>