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DA" w:rsidRDefault="005856B9" w:rsidP="008D14DA">
      <w:pPr>
        <w:tabs>
          <w:tab w:val="left" w:pos="9127"/>
          <w:tab w:val="left" w:pos="9358"/>
        </w:tabs>
        <w:spacing w:after="0" w:line="240" w:lineRule="auto"/>
        <w:ind w:right="-3969"/>
        <w:rPr>
          <w:rFonts w:ascii="Times New Roman" w:eastAsia="Calibri" w:hAnsi="Times New Roman" w:cs="Times New Roman"/>
          <w:b/>
          <w:bCs/>
          <w:sz w:val="24"/>
          <w:szCs w:val="24"/>
        </w:rPr>
      </w:pPr>
      <w:r w:rsidRPr="008D14DA">
        <w:rPr>
          <w:rFonts w:ascii="Times New Roman" w:eastAsia="Calibri" w:hAnsi="Times New Roman" w:cs="Times New Roman"/>
          <w:b/>
          <w:bCs/>
          <w:sz w:val="24"/>
          <w:szCs w:val="24"/>
        </w:rPr>
        <w:t xml:space="preserve">АДМИНИСТРАЦИЯ  </w:t>
      </w:r>
      <w:r w:rsidRPr="008D14DA">
        <w:rPr>
          <w:rFonts w:ascii="Times New Roman" w:hAnsi="Times New Roman" w:cs="Times New Roman"/>
          <w:b/>
          <w:bCs/>
          <w:sz w:val="24"/>
          <w:szCs w:val="24"/>
        </w:rPr>
        <w:t>ВЕРХНЕМАЗОВСКОГО</w:t>
      </w:r>
      <w:r w:rsidRPr="008D14DA">
        <w:rPr>
          <w:rFonts w:ascii="Times New Roman" w:eastAsia="Calibri" w:hAnsi="Times New Roman" w:cs="Times New Roman"/>
          <w:b/>
          <w:bCs/>
          <w:sz w:val="24"/>
          <w:szCs w:val="24"/>
        </w:rPr>
        <w:t xml:space="preserve">  СЕЛЬСКОГО</w:t>
      </w:r>
      <w:r w:rsidR="008D14DA">
        <w:rPr>
          <w:sz w:val="24"/>
          <w:szCs w:val="24"/>
        </w:rPr>
        <w:t xml:space="preserve"> </w:t>
      </w:r>
      <w:r w:rsidRPr="008D14DA">
        <w:rPr>
          <w:rFonts w:ascii="Times New Roman" w:eastAsia="Calibri" w:hAnsi="Times New Roman" w:cs="Times New Roman"/>
          <w:b/>
          <w:bCs/>
          <w:sz w:val="24"/>
          <w:szCs w:val="24"/>
        </w:rPr>
        <w:t>ПОСЕЛЕНИЯ</w:t>
      </w:r>
    </w:p>
    <w:p w:rsidR="00863CBF" w:rsidRPr="008D14DA" w:rsidRDefault="008D14DA" w:rsidP="008D14DA">
      <w:pPr>
        <w:tabs>
          <w:tab w:val="left" w:pos="9127"/>
          <w:tab w:val="left" w:pos="9358"/>
        </w:tabs>
        <w:spacing w:after="0" w:line="240" w:lineRule="auto"/>
        <w:ind w:right="-3969"/>
        <w:rPr>
          <w:sz w:val="24"/>
          <w:szCs w:val="24"/>
        </w:rPr>
      </w:pPr>
      <w:r>
        <w:rPr>
          <w:rFonts w:ascii="Times New Roman" w:eastAsia="Calibri" w:hAnsi="Times New Roman" w:cs="Times New Roman"/>
          <w:b/>
          <w:bCs/>
          <w:sz w:val="24"/>
          <w:szCs w:val="24"/>
        </w:rPr>
        <w:t xml:space="preserve">                 </w:t>
      </w:r>
      <w:r w:rsidR="005856B9" w:rsidRPr="008D14DA">
        <w:rPr>
          <w:rFonts w:ascii="Times New Roman" w:eastAsia="Calibri" w:hAnsi="Times New Roman" w:cs="Times New Roman"/>
          <w:b/>
          <w:bCs/>
          <w:sz w:val="24"/>
          <w:szCs w:val="24"/>
        </w:rPr>
        <w:t>ВЕРХНЕХАВСКОГО  МУНИЦИПАЛЬНОГО  РАЙОНА</w:t>
      </w:r>
    </w:p>
    <w:p w:rsidR="00863CBF" w:rsidRPr="008D14DA" w:rsidRDefault="008D14DA" w:rsidP="008D14DA">
      <w:pPr>
        <w:tabs>
          <w:tab w:val="left" w:pos="9127"/>
        </w:tabs>
        <w:spacing w:after="0" w:line="240" w:lineRule="auto"/>
        <w:ind w:right="-3969"/>
        <w:rPr>
          <w:rFonts w:ascii="Times New Roman" w:hAnsi="Times New Roman"/>
          <w:sz w:val="24"/>
          <w:szCs w:val="24"/>
        </w:rPr>
      </w:pPr>
      <w:r>
        <w:rPr>
          <w:rFonts w:ascii="Times New Roman" w:eastAsia="Calibri" w:hAnsi="Times New Roman" w:cs="Times New Roman"/>
          <w:b/>
          <w:bCs/>
          <w:sz w:val="24"/>
          <w:szCs w:val="24"/>
        </w:rPr>
        <w:t xml:space="preserve">                                     </w:t>
      </w:r>
      <w:r w:rsidR="005856B9" w:rsidRPr="008D14DA">
        <w:rPr>
          <w:rFonts w:ascii="Times New Roman" w:eastAsia="Calibri" w:hAnsi="Times New Roman" w:cs="Times New Roman"/>
          <w:b/>
          <w:bCs/>
          <w:sz w:val="24"/>
          <w:szCs w:val="24"/>
        </w:rPr>
        <w:t>ВОРОНЕЖСКОЙ  ОБЛАСТИ</w:t>
      </w:r>
    </w:p>
    <w:p w:rsidR="00863CBF" w:rsidRPr="008D14DA" w:rsidRDefault="005856B9">
      <w:pPr>
        <w:tabs>
          <w:tab w:val="left" w:pos="9358"/>
        </w:tabs>
        <w:spacing w:after="0" w:line="240" w:lineRule="auto"/>
        <w:ind w:right="-3969"/>
        <w:rPr>
          <w:rFonts w:ascii="Times New Roman" w:hAnsi="Times New Roman"/>
          <w:sz w:val="24"/>
          <w:szCs w:val="24"/>
        </w:rPr>
      </w:pPr>
      <w:r w:rsidRPr="008D14DA">
        <w:rPr>
          <w:rFonts w:ascii="Times New Roman" w:eastAsia="Calibri" w:hAnsi="Times New Roman" w:cs="Times New Roman"/>
          <w:sz w:val="24"/>
          <w:szCs w:val="24"/>
        </w:rPr>
        <w:t xml:space="preserve">      </w:t>
      </w:r>
    </w:p>
    <w:p w:rsidR="00863CBF" w:rsidRPr="008D14DA" w:rsidRDefault="005856B9">
      <w:pPr>
        <w:spacing w:after="0" w:line="240" w:lineRule="auto"/>
        <w:ind w:right="-3969"/>
        <w:rPr>
          <w:rFonts w:ascii="Times New Roman" w:hAnsi="Times New Roman"/>
          <w:sz w:val="24"/>
          <w:szCs w:val="24"/>
        </w:rPr>
      </w:pPr>
      <w:r w:rsidRPr="008D14DA">
        <w:rPr>
          <w:rFonts w:ascii="Times New Roman" w:eastAsia="Calibri" w:hAnsi="Times New Roman" w:cs="Times New Roman"/>
          <w:sz w:val="24"/>
          <w:szCs w:val="24"/>
        </w:rPr>
        <w:t xml:space="preserve">                                      </w:t>
      </w:r>
      <w:r w:rsidR="008D14DA">
        <w:rPr>
          <w:rFonts w:ascii="Times New Roman" w:eastAsia="Calibri" w:hAnsi="Times New Roman" w:cs="Times New Roman"/>
          <w:sz w:val="24"/>
          <w:szCs w:val="24"/>
        </w:rPr>
        <w:t xml:space="preserve">      </w:t>
      </w:r>
      <w:r w:rsidRPr="008D14DA">
        <w:rPr>
          <w:rFonts w:ascii="Times New Roman" w:eastAsia="Calibri" w:hAnsi="Times New Roman" w:cs="Times New Roman"/>
          <w:b/>
          <w:bCs/>
          <w:sz w:val="24"/>
          <w:szCs w:val="24"/>
        </w:rPr>
        <w:t xml:space="preserve">ПОСТАНОВЛЕНИЕ </w:t>
      </w:r>
    </w:p>
    <w:p w:rsidR="00863CBF" w:rsidRDefault="00863CBF">
      <w:pPr>
        <w:spacing w:after="0" w:line="240" w:lineRule="auto"/>
        <w:ind w:right="-3969"/>
        <w:jc w:val="both"/>
        <w:rPr>
          <w:rFonts w:ascii="Times New Roman" w:eastAsia="Calibri" w:hAnsi="Times New Roman" w:cs="Times New Roman"/>
          <w:sz w:val="28"/>
          <w:szCs w:val="28"/>
        </w:rPr>
      </w:pPr>
    </w:p>
    <w:p w:rsidR="00863CBF" w:rsidRDefault="005856B9">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от </w:t>
      </w:r>
      <w:r w:rsidR="006154D0">
        <w:rPr>
          <w:rFonts w:ascii="Times New Roman" w:eastAsia="Calibri" w:hAnsi="Times New Roman" w:cs="Times New Roman"/>
          <w:sz w:val="28"/>
          <w:szCs w:val="28"/>
        </w:rPr>
        <w:t>19.03.</w:t>
      </w:r>
      <w:r w:rsidR="008D14DA">
        <w:rPr>
          <w:rFonts w:ascii="Times New Roman" w:eastAsia="Calibri" w:hAnsi="Times New Roman" w:cs="Times New Roman"/>
          <w:sz w:val="28"/>
          <w:szCs w:val="28"/>
        </w:rPr>
        <w:t xml:space="preserve"> 2024</w:t>
      </w:r>
      <w:r w:rsidR="00DE46B4">
        <w:rPr>
          <w:rFonts w:ascii="Times New Roman" w:eastAsia="Calibri" w:hAnsi="Times New Roman" w:cs="Times New Roman"/>
          <w:sz w:val="28"/>
          <w:szCs w:val="28"/>
        </w:rPr>
        <w:t xml:space="preserve"> </w:t>
      </w:r>
      <w:r w:rsidR="008D14DA">
        <w:rPr>
          <w:rFonts w:ascii="Times New Roman" w:eastAsia="Calibri" w:hAnsi="Times New Roman" w:cs="Times New Roman"/>
          <w:sz w:val="28"/>
          <w:szCs w:val="28"/>
        </w:rPr>
        <w:t xml:space="preserve">г.    № </w:t>
      </w:r>
      <w:r w:rsidR="006154D0">
        <w:rPr>
          <w:rFonts w:ascii="Times New Roman" w:eastAsia="Calibri" w:hAnsi="Times New Roman" w:cs="Times New Roman"/>
          <w:sz w:val="28"/>
          <w:szCs w:val="28"/>
        </w:rPr>
        <w:t>13</w:t>
      </w:r>
    </w:p>
    <w:p w:rsidR="00863CBF" w:rsidRDefault="005856B9">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с. </w:t>
      </w:r>
      <w:r>
        <w:rPr>
          <w:rFonts w:ascii="Times New Roman" w:hAnsi="Times New Roman" w:cs="Times New Roman"/>
          <w:sz w:val="28"/>
          <w:szCs w:val="28"/>
        </w:rPr>
        <w:t>Верхняя Маза</w:t>
      </w:r>
    </w:p>
    <w:p w:rsidR="00863CBF" w:rsidRDefault="00863CBF">
      <w:pPr>
        <w:spacing w:after="0" w:line="240" w:lineRule="auto"/>
        <w:ind w:right="-3969"/>
        <w:jc w:val="both"/>
        <w:rPr>
          <w:rFonts w:ascii="Times New Roman" w:eastAsia="Calibri" w:hAnsi="Times New Roman" w:cs="Times New Roman"/>
          <w:sz w:val="28"/>
          <w:szCs w:val="28"/>
        </w:rPr>
      </w:pP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О создании согласительной комиссии по</w:t>
      </w: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согласованию местоположения границ земельных</w:t>
      </w: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участков при выполнении комплексных</w:t>
      </w: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 xml:space="preserve">кадастровых работ на территории муниципального </w:t>
      </w: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 xml:space="preserve">образования </w:t>
      </w:r>
      <w:r>
        <w:rPr>
          <w:rFonts w:ascii="Times New Roman" w:hAnsi="Times New Roman" w:cs="Times New Roman"/>
          <w:b/>
          <w:bCs/>
          <w:sz w:val="28"/>
          <w:szCs w:val="28"/>
        </w:rPr>
        <w:t>Верхнемазовского</w:t>
      </w:r>
      <w:r>
        <w:rPr>
          <w:rFonts w:ascii="Times New Roman" w:eastAsia="Calibri" w:hAnsi="Times New Roman" w:cs="Times New Roman"/>
          <w:b/>
          <w:bCs/>
          <w:sz w:val="28"/>
          <w:szCs w:val="28"/>
        </w:rPr>
        <w:t xml:space="preserve"> сельско</w:t>
      </w:r>
      <w:r>
        <w:rPr>
          <w:rFonts w:ascii="Times New Roman" w:hAnsi="Times New Roman" w:cs="Times New Roman"/>
          <w:b/>
          <w:bCs/>
          <w:sz w:val="28"/>
          <w:szCs w:val="28"/>
        </w:rPr>
        <w:t>го</w:t>
      </w:r>
      <w:r>
        <w:rPr>
          <w:rFonts w:ascii="Times New Roman" w:eastAsia="Calibri" w:hAnsi="Times New Roman" w:cs="Times New Roman"/>
          <w:b/>
          <w:bCs/>
          <w:sz w:val="28"/>
          <w:szCs w:val="28"/>
        </w:rPr>
        <w:t xml:space="preserve"> поселени</w:t>
      </w:r>
      <w:r>
        <w:rPr>
          <w:rFonts w:ascii="Times New Roman" w:hAnsi="Times New Roman" w:cs="Times New Roman"/>
          <w:b/>
          <w:bCs/>
          <w:sz w:val="28"/>
          <w:szCs w:val="28"/>
        </w:rPr>
        <w:t>я</w:t>
      </w:r>
    </w:p>
    <w:p w:rsidR="00863CBF" w:rsidRDefault="005856B9">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Верхнехавского  муниципального района</w:t>
      </w:r>
    </w:p>
    <w:p w:rsidR="00863CBF" w:rsidRDefault="002B08DC">
      <w:pPr>
        <w:spacing w:after="0" w:line="240" w:lineRule="auto"/>
        <w:ind w:right="-3969"/>
        <w:jc w:val="both"/>
        <w:rPr>
          <w:rFonts w:ascii="Times New Roman" w:hAnsi="Times New Roman"/>
          <w:b/>
          <w:bCs/>
          <w:sz w:val="28"/>
          <w:szCs w:val="28"/>
        </w:rPr>
      </w:pPr>
      <w:r>
        <w:rPr>
          <w:rFonts w:ascii="Times New Roman" w:eastAsia="Calibri" w:hAnsi="Times New Roman" w:cs="Times New Roman"/>
          <w:b/>
          <w:bCs/>
          <w:sz w:val="28"/>
          <w:szCs w:val="28"/>
        </w:rPr>
        <w:t>Воронежской области</w:t>
      </w:r>
    </w:p>
    <w:p w:rsidR="00863CBF" w:rsidRDefault="00863CBF">
      <w:pPr>
        <w:spacing w:after="0" w:line="240" w:lineRule="auto"/>
        <w:ind w:right="-3969"/>
        <w:jc w:val="both"/>
        <w:rPr>
          <w:rFonts w:ascii="Times New Roman" w:eastAsia="Calibri" w:hAnsi="Times New Roman" w:cs="Times New Roman"/>
          <w:sz w:val="28"/>
          <w:szCs w:val="28"/>
        </w:rPr>
      </w:pPr>
    </w:p>
    <w:p w:rsidR="00863CBF" w:rsidRDefault="005856B9">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 xml:space="preserve">       В соответствии с  </w:t>
      </w:r>
      <w:r>
        <w:rPr>
          <w:rFonts w:ascii="Times New Roman" w:eastAsia="Calibri" w:hAnsi="Times New Roman" w:cs="Times New Roman"/>
          <w:color w:val="1E1E1E"/>
          <w:sz w:val="26"/>
          <w:szCs w:val="26"/>
          <w:lang w:eastAsia="ru-RU"/>
        </w:rPr>
        <w:t>Федеральн</w:t>
      </w:r>
      <w:r>
        <w:rPr>
          <w:rFonts w:ascii="Times New Roman" w:hAnsi="Times New Roman" w:cs="Times New Roman"/>
          <w:color w:val="1E1E1E"/>
          <w:sz w:val="26"/>
          <w:szCs w:val="26"/>
          <w:lang w:eastAsia="ru-RU"/>
        </w:rPr>
        <w:t>ым</w:t>
      </w:r>
      <w:r>
        <w:rPr>
          <w:rFonts w:ascii="Times New Roman" w:eastAsia="Calibri" w:hAnsi="Times New Roman" w:cs="Times New Roman"/>
          <w:color w:val="1E1E1E"/>
          <w:sz w:val="26"/>
          <w:szCs w:val="26"/>
          <w:lang w:eastAsia="ru-RU"/>
        </w:rPr>
        <w:t xml:space="preserve"> закон</w:t>
      </w:r>
      <w:r>
        <w:rPr>
          <w:rFonts w:ascii="Times New Roman" w:hAnsi="Times New Roman" w:cs="Times New Roman"/>
          <w:color w:val="1E1E1E"/>
          <w:sz w:val="26"/>
          <w:szCs w:val="26"/>
          <w:lang w:eastAsia="ru-RU"/>
        </w:rPr>
        <w:t>ом</w:t>
      </w:r>
      <w:r>
        <w:rPr>
          <w:rFonts w:ascii="Times New Roman" w:eastAsia="Calibri" w:hAnsi="Times New Roman" w:cs="Times New Roman"/>
          <w:color w:val="1E1E1E"/>
          <w:sz w:val="26"/>
          <w:szCs w:val="26"/>
          <w:lang w:eastAsia="ru-RU"/>
        </w:rPr>
        <w:t xml:space="preserve">  от  06.10.2003г.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ст. 42.1 Федерального закона от 24.07.2007</w:t>
      </w:r>
      <w:r w:rsidR="002B08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 №</w:t>
      </w:r>
      <w:r w:rsidR="002B08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221-ФЗ «О кадастровой деятельности»,  администрация Верхнемазовского сельского поселения  Верхнехавского  муниципального района Воронежской области»</w:t>
      </w:r>
      <w:r>
        <w:rPr>
          <w:rFonts w:ascii="Times New Roman" w:eastAsia="Times New Roman" w:hAnsi="Times New Roman" w:cs="Times New Roman"/>
          <w:color w:val="1A1A1A"/>
          <w:sz w:val="28"/>
          <w:szCs w:val="28"/>
          <w:lang w:eastAsia="ru-RU"/>
        </w:rPr>
        <w:t xml:space="preserve">,  </w:t>
      </w:r>
    </w:p>
    <w:p w:rsidR="002B08DC" w:rsidRDefault="002B08DC">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2B08DC" w:rsidRDefault="002B08DC" w:rsidP="002B08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Pr>
          <w:rFonts w:ascii="Times New Roman" w:eastAsia="Times New Roman" w:hAnsi="Times New Roman" w:cs="Times New Roman"/>
          <w:b/>
          <w:bCs/>
          <w:color w:val="1A1A1A"/>
          <w:sz w:val="28"/>
          <w:szCs w:val="28"/>
          <w:lang w:eastAsia="ru-RU"/>
        </w:rPr>
        <w:t>ПОСТАНОВЛЯЕТ:</w:t>
      </w:r>
    </w:p>
    <w:p w:rsidR="002B08DC" w:rsidRDefault="002B08DC" w:rsidP="002B08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rsidR="00863CBF" w:rsidRDefault="005856B9" w:rsidP="002B08DC">
      <w:pPr>
        <w:pStyle w:val="ad"/>
        <w:numPr>
          <w:ilvl w:val="0"/>
          <w:numId w:val="1"/>
        </w:numPr>
        <w:spacing w:after="0" w:line="240" w:lineRule="auto"/>
        <w:ind w:right="-3969"/>
        <w:jc w:val="both"/>
      </w:pPr>
      <w:r>
        <w:rPr>
          <w:rFonts w:ascii="Times New Roman" w:eastAsia="Calibri" w:hAnsi="Times New Roman" w:cs="Times New Roman"/>
          <w:sz w:val="28"/>
          <w:szCs w:val="28"/>
        </w:rPr>
        <w:t>Создать согласительную комиссию по согласованию местоположения</w:t>
      </w:r>
    </w:p>
    <w:p w:rsidR="00863CBF" w:rsidRDefault="005856B9">
      <w:pPr>
        <w:spacing w:after="0" w:line="240" w:lineRule="auto"/>
        <w:ind w:right="-3969"/>
        <w:jc w:val="both"/>
      </w:pPr>
      <w:r>
        <w:rPr>
          <w:rFonts w:ascii="Times New Roman" w:eastAsia="Calibri" w:hAnsi="Times New Roman" w:cs="Times New Roman"/>
          <w:sz w:val="28"/>
          <w:szCs w:val="28"/>
        </w:rPr>
        <w:t>границ земельных участков при выполнении комплексных кадастровых работ</w:t>
      </w:r>
    </w:p>
    <w:p w:rsidR="00863CBF" w:rsidRDefault="005856B9">
      <w:pPr>
        <w:spacing w:after="0" w:line="240" w:lineRule="auto"/>
        <w:ind w:right="-3969"/>
        <w:jc w:val="both"/>
      </w:pPr>
      <w:r>
        <w:rPr>
          <w:rFonts w:ascii="Times New Roman" w:eastAsia="Calibri" w:hAnsi="Times New Roman" w:cs="Times New Roman"/>
          <w:sz w:val="28"/>
          <w:szCs w:val="28"/>
        </w:rPr>
        <w:t xml:space="preserve">на территории  </w:t>
      </w:r>
      <w:r>
        <w:rPr>
          <w:rFonts w:ascii="Times New Roman" w:hAnsi="Times New Roman" w:cs="Times New Roman"/>
          <w:sz w:val="28"/>
          <w:szCs w:val="28"/>
        </w:rPr>
        <w:t xml:space="preserve">Верхнемазовского  </w:t>
      </w:r>
      <w:r>
        <w:rPr>
          <w:rFonts w:ascii="Times New Roman" w:eastAsia="Calibri" w:hAnsi="Times New Roman" w:cs="Times New Roman"/>
          <w:sz w:val="28"/>
          <w:szCs w:val="28"/>
        </w:rPr>
        <w:t>сельско</w:t>
      </w:r>
      <w:r>
        <w:rPr>
          <w:rFonts w:ascii="Times New Roman" w:hAnsi="Times New Roman" w:cs="Times New Roman"/>
          <w:sz w:val="28"/>
          <w:szCs w:val="28"/>
        </w:rPr>
        <w:t xml:space="preserve">го </w:t>
      </w:r>
      <w:r>
        <w:rPr>
          <w:rFonts w:ascii="Times New Roman" w:eastAsia="Calibri" w:hAnsi="Times New Roman" w:cs="Times New Roman"/>
          <w:sz w:val="28"/>
          <w:szCs w:val="28"/>
        </w:rPr>
        <w:t>поселени</w:t>
      </w:r>
      <w:r>
        <w:rPr>
          <w:rFonts w:ascii="Times New Roman" w:hAnsi="Times New Roman" w:cs="Times New Roman"/>
          <w:sz w:val="28"/>
          <w:szCs w:val="28"/>
        </w:rPr>
        <w:t xml:space="preserve">я </w:t>
      </w:r>
      <w:r>
        <w:rPr>
          <w:rFonts w:ascii="Times New Roman" w:eastAsia="Calibri" w:hAnsi="Times New Roman" w:cs="Times New Roman"/>
          <w:sz w:val="28"/>
          <w:szCs w:val="28"/>
        </w:rPr>
        <w:t xml:space="preserve"> Верхнехавского  </w:t>
      </w:r>
    </w:p>
    <w:p w:rsidR="00863CBF" w:rsidRDefault="005856B9">
      <w:pPr>
        <w:spacing w:after="0" w:line="240" w:lineRule="auto"/>
        <w:ind w:right="-3969"/>
        <w:jc w:val="both"/>
      </w:pPr>
      <w:r>
        <w:rPr>
          <w:rFonts w:ascii="Times New Roman" w:eastAsia="Calibri" w:hAnsi="Times New Roman" w:cs="Times New Roman"/>
          <w:sz w:val="28"/>
          <w:szCs w:val="28"/>
        </w:rPr>
        <w:t>муниципального района Воронежской области.</w:t>
      </w:r>
    </w:p>
    <w:p w:rsidR="00863CBF" w:rsidRDefault="005856B9" w:rsidP="002B08DC">
      <w:pPr>
        <w:pStyle w:val="ad"/>
        <w:numPr>
          <w:ilvl w:val="0"/>
          <w:numId w:val="1"/>
        </w:numPr>
        <w:spacing w:after="0" w:line="240" w:lineRule="auto"/>
        <w:ind w:right="-3969"/>
        <w:jc w:val="both"/>
      </w:pPr>
      <w:r>
        <w:rPr>
          <w:rFonts w:ascii="Times New Roman" w:eastAsia="Calibri" w:hAnsi="Times New Roman" w:cs="Times New Roman"/>
          <w:sz w:val="28"/>
          <w:szCs w:val="28"/>
        </w:rPr>
        <w:t xml:space="preserve">Утвердить состав согласительной  комиссии по согласованию </w:t>
      </w:r>
    </w:p>
    <w:p w:rsidR="00863CBF" w:rsidRDefault="005856B9">
      <w:pPr>
        <w:spacing w:after="0" w:line="240" w:lineRule="auto"/>
        <w:ind w:right="-3969"/>
        <w:jc w:val="both"/>
      </w:pPr>
      <w:r>
        <w:rPr>
          <w:rFonts w:ascii="Times New Roman" w:eastAsia="Calibri" w:hAnsi="Times New Roman" w:cs="Times New Roman"/>
          <w:sz w:val="28"/>
          <w:szCs w:val="28"/>
        </w:rPr>
        <w:t>местоположения границ земельных участков при выполнении комплексных</w:t>
      </w:r>
    </w:p>
    <w:p w:rsidR="00863CBF" w:rsidRDefault="005856B9">
      <w:pPr>
        <w:spacing w:after="0" w:line="240" w:lineRule="auto"/>
        <w:ind w:right="-3969"/>
        <w:jc w:val="both"/>
      </w:pPr>
      <w:r>
        <w:rPr>
          <w:rFonts w:ascii="Times New Roman" w:eastAsia="Calibri" w:hAnsi="Times New Roman" w:cs="Times New Roman"/>
          <w:sz w:val="28"/>
          <w:szCs w:val="28"/>
        </w:rPr>
        <w:t>кадастровых работ</w:t>
      </w:r>
      <w:r>
        <w:rPr>
          <w:rFonts w:ascii="Times New Roman" w:hAnsi="Times New Roman"/>
          <w:sz w:val="28"/>
          <w:szCs w:val="28"/>
        </w:rPr>
        <w:t xml:space="preserve"> </w:t>
      </w:r>
      <w:r>
        <w:rPr>
          <w:rFonts w:ascii="Times New Roman" w:eastAsia="Calibri" w:hAnsi="Times New Roman" w:cs="Times New Roman"/>
          <w:sz w:val="28"/>
          <w:szCs w:val="28"/>
        </w:rPr>
        <w:t xml:space="preserve">на территории  </w:t>
      </w:r>
      <w:r>
        <w:rPr>
          <w:rFonts w:ascii="Times New Roman" w:hAnsi="Times New Roman" w:cs="Times New Roman"/>
          <w:sz w:val="28"/>
          <w:szCs w:val="28"/>
        </w:rPr>
        <w:t xml:space="preserve">Верхнемазовского </w:t>
      </w:r>
      <w:r>
        <w:rPr>
          <w:rFonts w:ascii="Times New Roman" w:eastAsia="Calibri" w:hAnsi="Times New Roman" w:cs="Times New Roman"/>
          <w:sz w:val="28"/>
          <w:szCs w:val="28"/>
        </w:rPr>
        <w:t>сельско</w:t>
      </w:r>
      <w:r>
        <w:rPr>
          <w:rFonts w:ascii="Times New Roman" w:hAnsi="Times New Roman" w:cs="Times New Roman"/>
          <w:sz w:val="28"/>
          <w:szCs w:val="28"/>
        </w:rPr>
        <w:t>го</w:t>
      </w:r>
      <w:r>
        <w:rPr>
          <w:rFonts w:ascii="Times New Roman" w:eastAsia="Calibri" w:hAnsi="Times New Roman" w:cs="Times New Roman"/>
          <w:sz w:val="28"/>
          <w:szCs w:val="28"/>
        </w:rPr>
        <w:t xml:space="preserve"> поселение </w:t>
      </w:r>
    </w:p>
    <w:p w:rsidR="00863CBF" w:rsidRDefault="005856B9">
      <w:pPr>
        <w:spacing w:after="0" w:line="240" w:lineRule="auto"/>
        <w:ind w:right="-3969"/>
        <w:jc w:val="both"/>
      </w:pPr>
      <w:r>
        <w:rPr>
          <w:rFonts w:ascii="Times New Roman" w:eastAsia="Calibri" w:hAnsi="Times New Roman" w:cs="Times New Roman"/>
          <w:sz w:val="28"/>
          <w:szCs w:val="28"/>
        </w:rPr>
        <w:t xml:space="preserve">Верхнехавского  муниципального района Воронежской области согласно </w:t>
      </w:r>
    </w:p>
    <w:p w:rsidR="00863CBF" w:rsidRDefault="005856B9">
      <w:pPr>
        <w:spacing w:after="0" w:line="240" w:lineRule="auto"/>
        <w:ind w:right="-3969"/>
        <w:jc w:val="both"/>
      </w:pPr>
      <w:r>
        <w:rPr>
          <w:rFonts w:ascii="Times New Roman" w:eastAsia="Calibri" w:hAnsi="Times New Roman" w:cs="Times New Roman"/>
          <w:sz w:val="28"/>
          <w:szCs w:val="28"/>
        </w:rPr>
        <w:t>приложению № 1.</w:t>
      </w:r>
    </w:p>
    <w:p w:rsidR="00863CBF" w:rsidRDefault="005856B9" w:rsidP="002B08DC">
      <w:pPr>
        <w:pStyle w:val="ad"/>
        <w:numPr>
          <w:ilvl w:val="0"/>
          <w:numId w:val="1"/>
        </w:numPr>
        <w:spacing w:after="0" w:line="240" w:lineRule="auto"/>
        <w:ind w:right="-3969"/>
        <w:jc w:val="both"/>
      </w:pPr>
      <w:r>
        <w:rPr>
          <w:rFonts w:ascii="Times New Roman" w:eastAsia="Calibri" w:hAnsi="Times New Roman" w:cs="Times New Roman"/>
          <w:sz w:val="28"/>
          <w:szCs w:val="28"/>
        </w:rPr>
        <w:t>Утвердить регламент работы согласительной комиссии по согласованию</w:t>
      </w:r>
    </w:p>
    <w:p w:rsidR="00863CBF" w:rsidRDefault="005856B9">
      <w:pPr>
        <w:spacing w:after="0" w:line="240" w:lineRule="auto"/>
        <w:ind w:right="-3969"/>
        <w:jc w:val="both"/>
      </w:pPr>
      <w:r>
        <w:rPr>
          <w:rFonts w:ascii="Times New Roman" w:eastAsia="Calibri" w:hAnsi="Times New Roman" w:cs="Times New Roman"/>
          <w:sz w:val="28"/>
          <w:szCs w:val="28"/>
        </w:rPr>
        <w:t>местоположения границ земельных участков при выполнении комплексных</w:t>
      </w:r>
    </w:p>
    <w:p w:rsidR="00863CBF" w:rsidRDefault="005856B9">
      <w:pPr>
        <w:spacing w:after="0" w:line="240" w:lineRule="auto"/>
        <w:ind w:right="-3969"/>
        <w:jc w:val="both"/>
      </w:pPr>
      <w:r>
        <w:rPr>
          <w:rFonts w:ascii="Times New Roman" w:eastAsia="Calibri" w:hAnsi="Times New Roman" w:cs="Times New Roman"/>
          <w:sz w:val="28"/>
          <w:szCs w:val="28"/>
        </w:rPr>
        <w:t xml:space="preserve">кадастровых работ на территории  </w:t>
      </w:r>
      <w:r>
        <w:rPr>
          <w:rFonts w:ascii="Times New Roman" w:hAnsi="Times New Roman" w:cs="Times New Roman"/>
          <w:sz w:val="28"/>
          <w:szCs w:val="28"/>
        </w:rPr>
        <w:t xml:space="preserve">Верхнемазовского </w:t>
      </w:r>
      <w:r>
        <w:rPr>
          <w:rFonts w:ascii="Times New Roman" w:eastAsia="Calibri" w:hAnsi="Times New Roman" w:cs="Times New Roman"/>
          <w:sz w:val="28"/>
          <w:szCs w:val="28"/>
        </w:rPr>
        <w:t>сельско</w:t>
      </w:r>
      <w:r>
        <w:rPr>
          <w:rFonts w:ascii="Times New Roman" w:hAnsi="Times New Roman" w:cs="Times New Roman"/>
          <w:sz w:val="28"/>
          <w:szCs w:val="28"/>
        </w:rPr>
        <w:t>го</w:t>
      </w:r>
      <w:r>
        <w:rPr>
          <w:rFonts w:ascii="Times New Roman" w:eastAsia="Calibri" w:hAnsi="Times New Roman" w:cs="Times New Roman"/>
          <w:sz w:val="28"/>
          <w:szCs w:val="28"/>
        </w:rPr>
        <w:t xml:space="preserve"> поселение </w:t>
      </w:r>
    </w:p>
    <w:p w:rsidR="00863CBF" w:rsidRDefault="005856B9">
      <w:pPr>
        <w:spacing w:after="0" w:line="240" w:lineRule="auto"/>
        <w:ind w:right="-3969"/>
        <w:jc w:val="both"/>
      </w:pPr>
      <w:r>
        <w:rPr>
          <w:rFonts w:ascii="Times New Roman" w:eastAsia="Calibri" w:hAnsi="Times New Roman" w:cs="Times New Roman"/>
          <w:sz w:val="28"/>
          <w:szCs w:val="28"/>
        </w:rPr>
        <w:t xml:space="preserve">Верхнехавского  муниципального района Воронежской области  согласно </w:t>
      </w:r>
    </w:p>
    <w:p w:rsidR="00863CBF" w:rsidRDefault="005856B9">
      <w:pPr>
        <w:spacing w:after="0" w:line="240" w:lineRule="auto"/>
        <w:ind w:right="-3969"/>
        <w:jc w:val="both"/>
      </w:pPr>
      <w:r>
        <w:rPr>
          <w:rFonts w:ascii="Times New Roman" w:eastAsia="Calibri" w:hAnsi="Times New Roman" w:cs="Times New Roman"/>
          <w:sz w:val="28"/>
          <w:szCs w:val="28"/>
        </w:rPr>
        <w:t>приложению  № 2.</w:t>
      </w:r>
    </w:p>
    <w:p w:rsidR="00863CBF" w:rsidRDefault="005856B9" w:rsidP="002B08DC">
      <w:pPr>
        <w:pStyle w:val="ad"/>
        <w:numPr>
          <w:ilvl w:val="0"/>
          <w:numId w:val="1"/>
        </w:numPr>
        <w:spacing w:after="0" w:line="240" w:lineRule="auto"/>
        <w:ind w:right="-3969"/>
        <w:jc w:val="both"/>
      </w:pPr>
      <w:r w:rsidRPr="002B08DC">
        <w:rPr>
          <w:rFonts w:ascii="Times New Roman" w:eastAsia="Calibri" w:hAnsi="Times New Roman" w:cs="Times New Roman"/>
          <w:sz w:val="28"/>
          <w:szCs w:val="28"/>
        </w:rPr>
        <w:t xml:space="preserve">Настоящее постановление вступает в силу с момента его официального </w:t>
      </w:r>
    </w:p>
    <w:p w:rsidR="00863CBF" w:rsidRPr="002B08DC" w:rsidRDefault="002B08DC">
      <w:pPr>
        <w:spacing w:after="0" w:line="240" w:lineRule="auto"/>
        <w:ind w:right="-3969"/>
        <w:jc w:val="both"/>
      </w:pPr>
      <w:r>
        <w:rPr>
          <w:rFonts w:ascii="Times New Roman" w:eastAsia="Calibri" w:hAnsi="Times New Roman" w:cs="Times New Roman"/>
          <w:sz w:val="28"/>
          <w:szCs w:val="28"/>
        </w:rPr>
        <w:t>обнародования</w:t>
      </w:r>
    </w:p>
    <w:p w:rsidR="00863CBF" w:rsidRDefault="005856B9">
      <w:pPr>
        <w:pStyle w:val="ad"/>
        <w:spacing w:after="0" w:line="240" w:lineRule="auto"/>
        <w:ind w:left="567" w:right="-3969"/>
        <w:jc w:val="both"/>
      </w:pPr>
      <w:r>
        <w:rPr>
          <w:rFonts w:ascii="Times New Roman" w:eastAsia="Calibri" w:hAnsi="Times New Roman" w:cs="Times New Roman"/>
          <w:sz w:val="28"/>
          <w:szCs w:val="28"/>
        </w:rPr>
        <w:t>5.Контроль за  исполнением настоящего постановления оставляю за собой.</w:t>
      </w:r>
    </w:p>
    <w:p w:rsidR="00863CBF" w:rsidRDefault="00863CBF">
      <w:pPr>
        <w:spacing w:after="0" w:line="240" w:lineRule="auto"/>
        <w:ind w:right="-3969"/>
        <w:jc w:val="both"/>
        <w:rPr>
          <w:rFonts w:ascii="Times New Roman" w:eastAsia="Calibri" w:hAnsi="Times New Roman" w:cs="Times New Roman"/>
          <w:sz w:val="28"/>
          <w:szCs w:val="28"/>
        </w:rPr>
      </w:pPr>
    </w:p>
    <w:p w:rsidR="00863CBF" w:rsidRDefault="00863CBF">
      <w:pPr>
        <w:spacing w:after="0" w:line="240" w:lineRule="auto"/>
        <w:ind w:right="-3969"/>
        <w:jc w:val="both"/>
        <w:rPr>
          <w:rFonts w:ascii="Times New Roman" w:eastAsia="Calibri" w:hAnsi="Times New Roman" w:cs="Times New Roman"/>
          <w:sz w:val="28"/>
          <w:szCs w:val="28"/>
        </w:rPr>
      </w:pPr>
    </w:p>
    <w:p w:rsidR="00863CBF" w:rsidRDefault="005856B9">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Глава администрации</w:t>
      </w:r>
    </w:p>
    <w:p w:rsidR="00863CBF" w:rsidRDefault="005856B9">
      <w:pPr>
        <w:spacing w:after="0" w:line="240" w:lineRule="auto"/>
        <w:ind w:right="-3969"/>
        <w:jc w:val="both"/>
        <w:rPr>
          <w:rFonts w:ascii="Times New Roman" w:hAnsi="Times New Roman"/>
          <w:sz w:val="28"/>
          <w:szCs w:val="28"/>
        </w:rPr>
      </w:pPr>
      <w:r>
        <w:rPr>
          <w:rFonts w:ascii="Times New Roman" w:hAnsi="Times New Roman" w:cs="Times New Roman"/>
          <w:sz w:val="28"/>
          <w:szCs w:val="28"/>
        </w:rPr>
        <w:t>Верхнемазовского</w:t>
      </w:r>
      <w:r>
        <w:rPr>
          <w:rFonts w:ascii="Times New Roman" w:eastAsia="Calibri" w:hAnsi="Times New Roman" w:cs="Times New Roman"/>
          <w:sz w:val="28"/>
          <w:szCs w:val="28"/>
        </w:rPr>
        <w:t xml:space="preserve">  сельского поселения</w:t>
      </w:r>
    </w:p>
    <w:p w:rsidR="00863CBF" w:rsidRDefault="005856B9">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Верхнехавского муниципального</w:t>
      </w:r>
    </w:p>
    <w:p w:rsidR="00863CBF" w:rsidRDefault="005856B9">
      <w:pPr>
        <w:spacing w:after="0" w:line="240" w:lineRule="auto"/>
        <w:ind w:right="-3969"/>
        <w:jc w:val="both"/>
        <w:rPr>
          <w:rFonts w:ascii="Times New Roman" w:hAnsi="Times New Roman"/>
          <w:sz w:val="28"/>
          <w:szCs w:val="28"/>
        </w:rPr>
      </w:pPr>
      <w:r>
        <w:rPr>
          <w:rFonts w:ascii="Times New Roman" w:eastAsia="Calibri" w:hAnsi="Times New Roman" w:cs="Times New Roman"/>
          <w:sz w:val="28"/>
          <w:szCs w:val="28"/>
        </w:rPr>
        <w:t xml:space="preserve">района Воронежской   области                                                 А.В. </w:t>
      </w:r>
      <w:r>
        <w:rPr>
          <w:rFonts w:ascii="Times New Roman" w:hAnsi="Times New Roman" w:cs="Times New Roman"/>
          <w:sz w:val="28"/>
          <w:szCs w:val="28"/>
        </w:rPr>
        <w:t xml:space="preserve">Щеголев </w:t>
      </w:r>
    </w:p>
    <w:p w:rsidR="00863CBF" w:rsidRDefault="00863CBF">
      <w:pPr>
        <w:spacing w:after="0" w:line="240" w:lineRule="auto"/>
        <w:ind w:right="-3969"/>
        <w:jc w:val="both"/>
        <w:rPr>
          <w:rFonts w:ascii="Times New Roman" w:hAnsi="Times New Roman"/>
          <w:sz w:val="28"/>
          <w:szCs w:val="28"/>
        </w:rPr>
      </w:pPr>
    </w:p>
    <w:p w:rsidR="00863CBF" w:rsidRDefault="00863CBF">
      <w:pPr>
        <w:spacing w:after="0" w:line="240" w:lineRule="auto"/>
        <w:ind w:right="-3969"/>
        <w:jc w:val="both"/>
        <w:rPr>
          <w:rFonts w:ascii="Times New Roman" w:hAnsi="Times New Roman"/>
          <w:sz w:val="28"/>
          <w:szCs w:val="28"/>
        </w:rPr>
      </w:pPr>
    </w:p>
    <w:p w:rsidR="002B08DC" w:rsidRDefault="005856B9" w:rsidP="002B08DC">
      <w:pPr>
        <w:spacing w:after="0" w:line="240" w:lineRule="auto"/>
        <w:ind w:left="709"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1</w:t>
      </w:r>
    </w:p>
    <w:p w:rsidR="002B08DC" w:rsidRDefault="005856B9" w:rsidP="002B08DC">
      <w:pPr>
        <w:spacing w:after="0" w:line="240" w:lineRule="auto"/>
        <w:ind w:left="709"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w:t>
      </w:r>
      <w:r w:rsidR="002B08DC">
        <w:rPr>
          <w:rFonts w:ascii="Times New Roman" w:hAnsi="Times New Roman"/>
          <w:sz w:val="28"/>
          <w:szCs w:val="28"/>
        </w:rPr>
        <w:t xml:space="preserve"> </w:t>
      </w:r>
      <w:r>
        <w:rPr>
          <w:rFonts w:ascii="Times New Roman" w:eastAsia="Calibri" w:hAnsi="Times New Roman" w:cs="Times New Roman"/>
          <w:sz w:val="28"/>
          <w:szCs w:val="28"/>
        </w:rPr>
        <w:t>администрации</w:t>
      </w:r>
    </w:p>
    <w:p w:rsidR="00863CBF" w:rsidRDefault="005856B9" w:rsidP="002B08DC">
      <w:pPr>
        <w:spacing w:after="0" w:line="240" w:lineRule="auto"/>
        <w:ind w:left="709" w:right="-3969"/>
        <w:jc w:val="center"/>
        <w:rPr>
          <w:rFonts w:ascii="Times New Roman" w:hAnsi="Times New Roman"/>
          <w:sz w:val="28"/>
          <w:szCs w:val="28"/>
        </w:rPr>
      </w:pPr>
      <w:r>
        <w:rPr>
          <w:rFonts w:ascii="Times New Roman" w:hAnsi="Times New Roman" w:cs="Times New Roman"/>
          <w:sz w:val="28"/>
          <w:szCs w:val="28"/>
        </w:rPr>
        <w:t>Верхнемазовского</w:t>
      </w:r>
      <w:r w:rsidR="002B08DC">
        <w:rPr>
          <w:rFonts w:ascii="Times New Roman" w:hAnsi="Times New Roman"/>
          <w:sz w:val="28"/>
          <w:szCs w:val="28"/>
        </w:rPr>
        <w:t xml:space="preserve">  </w:t>
      </w:r>
      <w:r>
        <w:rPr>
          <w:rFonts w:ascii="Times New Roman" w:eastAsia="Calibri" w:hAnsi="Times New Roman" w:cs="Times New Roman"/>
          <w:sz w:val="28"/>
          <w:szCs w:val="28"/>
        </w:rPr>
        <w:t>сельского поселения</w:t>
      </w:r>
    </w:p>
    <w:p w:rsidR="00863CBF" w:rsidRDefault="002B08DC" w:rsidP="002B08D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19.03.2024 г.  № 13</w:t>
      </w:r>
    </w:p>
    <w:p w:rsidR="00863CBF" w:rsidRPr="00DE46B4" w:rsidRDefault="005856B9" w:rsidP="00DE46B4">
      <w:pPr>
        <w:spacing w:after="0" w:line="240" w:lineRule="auto"/>
        <w:ind w:right="-3969"/>
        <w:jc w:val="both"/>
        <w:rPr>
          <w:rFonts w:ascii="Times New Roman" w:hAnsi="Times New Roman"/>
          <w:sz w:val="28"/>
          <w:szCs w:val="28"/>
        </w:rPr>
      </w:pPr>
      <w:r>
        <w:rPr>
          <w:rFonts w:ascii="Times New Roman" w:hAnsi="Times New Roman" w:cs="Times New Roman"/>
          <w:sz w:val="28"/>
          <w:szCs w:val="28"/>
        </w:rPr>
        <w:t xml:space="preserve">                                                                                    </w:t>
      </w:r>
    </w:p>
    <w:p w:rsidR="00863CBF" w:rsidRDefault="00863CBF">
      <w:pPr>
        <w:widowControl w:val="0"/>
        <w:spacing w:after="0"/>
        <w:jc w:val="right"/>
        <w:rPr>
          <w:rFonts w:ascii="Times New Roman" w:hAnsi="Times New Roman" w:cs="Times New Roman"/>
          <w:sz w:val="28"/>
          <w:szCs w:val="28"/>
        </w:rPr>
      </w:pPr>
    </w:p>
    <w:p w:rsidR="00863CBF" w:rsidRPr="002B08DC" w:rsidRDefault="005856B9">
      <w:pPr>
        <w:pStyle w:val="ConsPlusNormal0"/>
        <w:widowControl/>
        <w:spacing w:line="276" w:lineRule="auto"/>
        <w:ind w:firstLine="540"/>
        <w:jc w:val="center"/>
        <w:rPr>
          <w:rFonts w:ascii="Times New Roman" w:hAnsi="Times New Roman"/>
          <w:b/>
          <w:bCs/>
          <w:sz w:val="24"/>
          <w:szCs w:val="24"/>
        </w:rPr>
      </w:pPr>
      <w:r w:rsidRPr="002B08DC">
        <w:rPr>
          <w:rFonts w:ascii="Times New Roman" w:hAnsi="Times New Roman" w:cs="Times New Roman"/>
          <w:b/>
          <w:bCs/>
          <w:sz w:val="24"/>
          <w:szCs w:val="24"/>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ВЕРХНЕМАЗОВСКОГО СЕЛЬСКОГО  ПОСЕЛЕНИЯ  ВЕРХНЕХАВСКОГО МУНИЦИПАЛЬНОГО РАЙОНА</w:t>
      </w:r>
    </w:p>
    <w:p w:rsidR="00863CBF" w:rsidRDefault="00863CBF">
      <w:pPr>
        <w:pStyle w:val="ConsPlusNormal0"/>
        <w:widowControl/>
        <w:spacing w:line="276" w:lineRule="auto"/>
        <w:ind w:firstLine="540"/>
        <w:jc w:val="center"/>
        <w:rPr>
          <w:rFonts w:ascii="Times New Roman" w:hAnsi="Times New Roman" w:cs="Times New Roman"/>
          <w:b/>
          <w:bCs/>
          <w:sz w:val="28"/>
          <w:szCs w:val="28"/>
        </w:rPr>
      </w:pPr>
    </w:p>
    <w:tbl>
      <w:tblPr>
        <w:tblW w:w="10142" w:type="dxa"/>
        <w:tblInd w:w="-601" w:type="dxa"/>
        <w:tblLayout w:type="fixed"/>
        <w:tblLook w:val="01E0"/>
      </w:tblPr>
      <w:tblGrid>
        <w:gridCol w:w="897"/>
        <w:gridCol w:w="3638"/>
        <w:gridCol w:w="5607"/>
      </w:tblGrid>
      <w:tr w:rsidR="00863CBF">
        <w:trPr>
          <w:trHeight w:val="1397"/>
        </w:trPr>
        <w:tc>
          <w:tcPr>
            <w:tcW w:w="897" w:type="dxa"/>
          </w:tcPr>
          <w:p w:rsidR="00DE46B4" w:rsidRDefault="00DE46B4">
            <w:pPr>
              <w:pStyle w:val="ConsPlusNormal0"/>
              <w:spacing w:line="276" w:lineRule="auto"/>
              <w:jc w:val="center"/>
              <w:rPr>
                <w:rFonts w:ascii="Times New Roman" w:hAnsi="Times New Roman" w:cs="Times New Roman"/>
                <w:sz w:val="28"/>
                <w:szCs w:val="28"/>
              </w:rPr>
            </w:pPr>
          </w:p>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p>
          <w:p w:rsidR="00863CBF" w:rsidRDefault="00863CBF">
            <w:pPr>
              <w:widowControl w:val="0"/>
              <w:jc w:val="center"/>
              <w:rPr>
                <w:rFonts w:ascii="Times New Roman" w:hAnsi="Times New Roman"/>
                <w:sz w:val="28"/>
                <w:szCs w:val="28"/>
              </w:rPr>
            </w:pPr>
          </w:p>
          <w:p w:rsidR="00863CBF" w:rsidRDefault="00863CBF">
            <w:pPr>
              <w:widowControl w:val="0"/>
              <w:jc w:val="center"/>
              <w:rPr>
                <w:rFonts w:ascii="Times New Roman" w:hAnsi="Times New Roman"/>
                <w:sz w:val="28"/>
                <w:szCs w:val="28"/>
              </w:rPr>
            </w:pPr>
          </w:p>
          <w:p w:rsidR="00863CBF" w:rsidRDefault="00863CBF">
            <w:pPr>
              <w:widowControl w:val="0"/>
              <w:jc w:val="center"/>
              <w:rPr>
                <w:rFonts w:ascii="Times New Roman" w:hAnsi="Times New Roman"/>
                <w:sz w:val="28"/>
                <w:szCs w:val="28"/>
              </w:rPr>
            </w:pPr>
          </w:p>
        </w:tc>
        <w:tc>
          <w:tcPr>
            <w:tcW w:w="3638" w:type="dxa"/>
          </w:tcPr>
          <w:p w:rsidR="00DE46B4" w:rsidRDefault="00DE46B4">
            <w:pPr>
              <w:pStyle w:val="ConsPlusNormal0"/>
              <w:rPr>
                <w:rFonts w:ascii="Times New Roman" w:hAnsi="Times New Roman" w:cs="Times New Roman"/>
                <w:sz w:val="28"/>
                <w:szCs w:val="28"/>
              </w:rPr>
            </w:pPr>
          </w:p>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Щеголев Александр Васильевич</w:t>
            </w:r>
          </w:p>
          <w:p w:rsidR="00863CBF" w:rsidRDefault="00863CBF">
            <w:pPr>
              <w:pStyle w:val="ConsPlusNormal0"/>
              <w:spacing w:line="276" w:lineRule="auto"/>
              <w:rPr>
                <w:rFonts w:ascii="Times New Roman" w:hAnsi="Times New Roman" w:cs="Times New Roman"/>
                <w:sz w:val="28"/>
                <w:szCs w:val="28"/>
              </w:rPr>
            </w:pPr>
          </w:p>
        </w:tc>
        <w:tc>
          <w:tcPr>
            <w:tcW w:w="5607" w:type="dxa"/>
            <w:vAlign w:val="center"/>
          </w:tcPr>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w:t>
            </w:r>
            <w:r w:rsidR="002B08DC">
              <w:rPr>
                <w:rFonts w:ascii="Times New Roman" w:hAnsi="Times New Roman" w:cs="Times New Roman"/>
                <w:sz w:val="28"/>
                <w:szCs w:val="28"/>
              </w:rPr>
              <w:t xml:space="preserve"> </w:t>
            </w:r>
            <w:r>
              <w:rPr>
                <w:rFonts w:ascii="Times New Roman" w:hAnsi="Times New Roman" w:cs="Times New Roman"/>
                <w:sz w:val="28"/>
                <w:szCs w:val="28"/>
              </w:rPr>
              <w:t xml:space="preserve">глава администрации </w:t>
            </w:r>
            <w:r>
              <w:rPr>
                <w:rFonts w:ascii="Times New Roman" w:eastAsiaTheme="minorHAnsi" w:hAnsi="Times New Roman" w:cs="Times New Roman"/>
                <w:sz w:val="28"/>
                <w:szCs w:val="28"/>
                <w:lang w:eastAsia="en-US"/>
              </w:rPr>
              <w:t>Верхнемазовского</w:t>
            </w:r>
            <w:r>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r>
              <w:rPr>
                <w:rFonts w:ascii="Times New Roman" w:hAnsi="Times New Roman" w:cs="Times New Roman"/>
                <w:iCs/>
                <w:sz w:val="28"/>
                <w:szCs w:val="28"/>
              </w:rPr>
              <w:t>председатель согласительной комиссии</w:t>
            </w:r>
            <w:r>
              <w:rPr>
                <w:rFonts w:ascii="Times New Roman" w:hAnsi="Times New Roman" w:cs="Times New Roman"/>
                <w:sz w:val="28"/>
                <w:szCs w:val="28"/>
              </w:rPr>
              <w:t>;</w:t>
            </w:r>
          </w:p>
        </w:tc>
      </w:tr>
      <w:tr w:rsidR="00863CBF">
        <w:trPr>
          <w:trHeight w:val="1076"/>
        </w:trPr>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38" w:type="dxa"/>
          </w:tcPr>
          <w:p w:rsidR="00863CBF" w:rsidRDefault="005856B9">
            <w:pPr>
              <w:pStyle w:val="af0"/>
              <w:widowControl w:val="0"/>
              <w:ind w:right="-9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Федосеева Надежда Васильевна</w:t>
            </w:r>
          </w:p>
        </w:tc>
        <w:tc>
          <w:tcPr>
            <w:tcW w:w="5607" w:type="dxa"/>
            <w:vAlign w:val="center"/>
          </w:tcPr>
          <w:p w:rsidR="00863CBF" w:rsidRDefault="005856B9" w:rsidP="002B08DC">
            <w:pPr>
              <w:pStyle w:val="af0"/>
              <w:widowControl w:val="0"/>
              <w:rPr>
                <w:rFonts w:ascii="Times New Roman" w:hAnsi="Times New Roman" w:cs="Times New Roman"/>
                <w:sz w:val="28"/>
                <w:szCs w:val="28"/>
              </w:rPr>
            </w:pPr>
            <w:r>
              <w:rPr>
                <w:rFonts w:ascii="Times New Roman" w:eastAsia="Times New Roman" w:hAnsi="Times New Roman" w:cs="Times New Roman"/>
                <w:sz w:val="28"/>
                <w:szCs w:val="28"/>
                <w:lang w:eastAsia="zh-CN"/>
              </w:rPr>
              <w:t>-</w:t>
            </w:r>
            <w:r w:rsidR="002B08D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c</w:t>
            </w:r>
            <w:r>
              <w:rPr>
                <w:rFonts w:ascii="Times New Roman" w:eastAsia="Times New Roman" w:hAnsi="Times New Roman" w:cs="Times New Roman"/>
                <w:sz w:val="28"/>
                <w:szCs w:val="28"/>
                <w:lang w:eastAsia="zh-CN"/>
              </w:rPr>
              <w:t xml:space="preserve">тарший инспектор администрации </w:t>
            </w:r>
            <w:r>
              <w:rPr>
                <w:rFonts w:ascii="Times New Roman" w:hAnsi="Times New Roman" w:cs="Times New Roman"/>
                <w:sz w:val="28"/>
                <w:szCs w:val="28"/>
              </w:rPr>
              <w:t>Верхнемазовского</w:t>
            </w:r>
            <w:r>
              <w:rPr>
                <w:rFonts w:ascii="Times New Roman" w:eastAsia="Times New Roman" w:hAnsi="Times New Roman" w:cs="Times New Roman"/>
                <w:sz w:val="28"/>
                <w:szCs w:val="28"/>
                <w:lang w:eastAsia="zh-CN"/>
              </w:rPr>
              <w:t xml:space="preserve"> сельского поселения Верхнехавского муниципального района </w:t>
            </w:r>
            <w:r>
              <w:rPr>
                <w:rFonts w:ascii="Times New Roman" w:eastAsia="Times New Roman" w:hAnsi="Times New Roman" w:cs="Times New Roman"/>
                <w:iCs/>
                <w:color w:val="000000"/>
                <w:sz w:val="28"/>
                <w:szCs w:val="28"/>
                <w:shd w:val="clear" w:color="auto" w:fill="FFFFFF"/>
                <w:lang w:eastAsia="zh-CN"/>
              </w:rPr>
              <w:t>секретарь комиссии</w:t>
            </w:r>
          </w:p>
        </w:tc>
      </w:tr>
      <w:tr w:rsidR="00863CBF">
        <w:trPr>
          <w:trHeight w:val="1076"/>
        </w:trPr>
        <w:tc>
          <w:tcPr>
            <w:tcW w:w="897" w:type="dxa"/>
          </w:tcPr>
          <w:p w:rsidR="00863CBF" w:rsidRDefault="00863CBF">
            <w:pPr>
              <w:pStyle w:val="ConsPlusNormal0"/>
              <w:spacing w:line="276" w:lineRule="auto"/>
              <w:jc w:val="center"/>
              <w:rPr>
                <w:rFonts w:ascii="Times New Roman" w:hAnsi="Times New Roman" w:cs="Times New Roman"/>
                <w:sz w:val="28"/>
                <w:szCs w:val="28"/>
              </w:rPr>
            </w:pPr>
          </w:p>
        </w:tc>
        <w:tc>
          <w:tcPr>
            <w:tcW w:w="3638" w:type="dxa"/>
          </w:tcPr>
          <w:p w:rsidR="00863CBF" w:rsidRDefault="00863CBF">
            <w:pPr>
              <w:pStyle w:val="ConsPlusNormal0"/>
              <w:ind w:right="-91"/>
              <w:rPr>
                <w:rFonts w:ascii="Times New Roman" w:hAnsi="Times New Roman" w:cs="Times New Roman"/>
                <w:sz w:val="28"/>
                <w:szCs w:val="28"/>
              </w:rPr>
            </w:pPr>
          </w:p>
        </w:tc>
        <w:tc>
          <w:tcPr>
            <w:tcW w:w="5607" w:type="dxa"/>
            <w:vAlign w:val="center"/>
          </w:tcPr>
          <w:p w:rsidR="00863CBF" w:rsidRDefault="00863CBF">
            <w:pPr>
              <w:pStyle w:val="ConsPlusNormal0"/>
              <w:jc w:val="both"/>
              <w:rPr>
                <w:rFonts w:ascii="Times New Roman" w:hAnsi="Times New Roman" w:cs="Times New Roman"/>
                <w:sz w:val="28"/>
                <w:szCs w:val="28"/>
              </w:rPr>
            </w:pPr>
          </w:p>
          <w:p w:rsidR="00863CBF" w:rsidRDefault="005856B9">
            <w:pPr>
              <w:pStyle w:val="ConsPlusNormal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Члены комиссии:</w:t>
            </w:r>
          </w:p>
          <w:p w:rsidR="00863CBF" w:rsidRDefault="00863CBF">
            <w:pPr>
              <w:pStyle w:val="ConsPlusNormal0"/>
              <w:spacing w:line="276" w:lineRule="auto"/>
              <w:jc w:val="both"/>
              <w:rPr>
                <w:rFonts w:ascii="Times New Roman" w:hAnsi="Times New Roman" w:cs="Times New Roman"/>
                <w:b/>
                <w:bCs/>
                <w:sz w:val="28"/>
                <w:szCs w:val="28"/>
              </w:rPr>
            </w:pPr>
          </w:p>
        </w:tc>
      </w:tr>
      <w:tr w:rsidR="00863CBF">
        <w:trPr>
          <w:trHeight w:val="1896"/>
        </w:trPr>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3.</w:t>
            </w:r>
          </w:p>
          <w:p w:rsidR="00863CBF" w:rsidRDefault="00863CBF">
            <w:pPr>
              <w:pStyle w:val="ConsPlusNormal0"/>
              <w:spacing w:line="276" w:lineRule="auto"/>
              <w:jc w:val="center"/>
              <w:rPr>
                <w:rFonts w:ascii="Times New Roman" w:hAnsi="Times New Roman" w:cs="Times New Roman"/>
                <w:sz w:val="28"/>
                <w:szCs w:val="28"/>
              </w:rPr>
            </w:pPr>
          </w:p>
        </w:tc>
        <w:tc>
          <w:tcPr>
            <w:tcW w:w="3638" w:type="dxa"/>
          </w:tcPr>
          <w:p w:rsidR="00863CBF" w:rsidRDefault="005856B9">
            <w:pPr>
              <w:pStyle w:val="ConsPlusNormal0"/>
              <w:tabs>
                <w:tab w:val="left" w:pos="-800"/>
              </w:tabs>
              <w:spacing w:line="276" w:lineRule="auto"/>
              <w:rPr>
                <w:rFonts w:ascii="Times New Roman" w:hAnsi="Times New Roman" w:cs="Times New Roman"/>
                <w:sz w:val="28"/>
                <w:szCs w:val="28"/>
              </w:rPr>
            </w:pPr>
            <w:r>
              <w:rPr>
                <w:rFonts w:ascii="Times New Roman" w:hAnsi="Times New Roman" w:cs="Times New Roman"/>
                <w:sz w:val="28"/>
                <w:szCs w:val="28"/>
              </w:rPr>
              <w:t>Солодовникова</w:t>
            </w:r>
          </w:p>
          <w:p w:rsidR="00863CBF" w:rsidRDefault="005856B9">
            <w:pPr>
              <w:pStyle w:val="ConsPlusNormal0"/>
              <w:tabs>
                <w:tab w:val="left" w:pos="-800"/>
              </w:tabs>
              <w:spacing w:line="276" w:lineRule="auto"/>
              <w:rPr>
                <w:rFonts w:ascii="Times New Roman" w:hAnsi="Times New Roman" w:cs="Times New Roman"/>
                <w:sz w:val="28"/>
                <w:szCs w:val="28"/>
              </w:rPr>
            </w:pPr>
            <w:r>
              <w:rPr>
                <w:rFonts w:ascii="Times New Roman" w:hAnsi="Times New Roman" w:cs="Times New Roman"/>
                <w:sz w:val="28"/>
                <w:szCs w:val="28"/>
              </w:rPr>
              <w:t>Ольга Юрьевна</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 начальник отдела по работе с земельными участками областного уровня собственности министерства имущественных и земельных отношений  Воронежской  области;</w:t>
            </w:r>
          </w:p>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4.</w:t>
            </w:r>
          </w:p>
          <w:p w:rsidR="00863CBF" w:rsidRDefault="00863CBF">
            <w:pPr>
              <w:pStyle w:val="ConsPlusNormal0"/>
              <w:spacing w:line="276" w:lineRule="auto"/>
              <w:jc w:val="center"/>
              <w:rPr>
                <w:rFonts w:ascii="Times New Roman" w:hAnsi="Times New Roman" w:cs="Times New Roman"/>
                <w:sz w:val="28"/>
                <w:szCs w:val="28"/>
              </w:rPr>
            </w:pPr>
          </w:p>
          <w:p w:rsidR="00863CBF" w:rsidRDefault="00863CBF">
            <w:pPr>
              <w:pStyle w:val="ConsPlusNormal0"/>
              <w:spacing w:line="276" w:lineRule="auto"/>
              <w:jc w:val="center"/>
              <w:rPr>
                <w:rFonts w:ascii="Times New Roman" w:hAnsi="Times New Roman" w:cs="Times New Roman"/>
                <w:sz w:val="28"/>
                <w:szCs w:val="28"/>
              </w:rPr>
            </w:pPr>
          </w:p>
          <w:p w:rsidR="00863CBF" w:rsidRDefault="00863CBF">
            <w:pPr>
              <w:pStyle w:val="ConsPlusNormal0"/>
              <w:spacing w:line="276" w:lineRule="auto"/>
              <w:jc w:val="center"/>
              <w:rPr>
                <w:rFonts w:ascii="Times New Roman" w:hAnsi="Times New Roman" w:cs="Times New Roman"/>
                <w:sz w:val="28"/>
                <w:szCs w:val="28"/>
              </w:rPr>
            </w:pP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Тимченко</w:t>
            </w:r>
          </w:p>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Татьяна Владимировна</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 заместитель начальника отдела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Вовк Людмила Викторовна</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Верхнехавского муниципального района Воронежской области;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Гаськова Надежда Петровна</w:t>
            </w:r>
          </w:p>
          <w:p w:rsidR="00863CBF" w:rsidRDefault="00863CBF">
            <w:pPr>
              <w:pStyle w:val="ConsPlusNormal0"/>
              <w:tabs>
                <w:tab w:val="left" w:pos="-800"/>
              </w:tabs>
              <w:rPr>
                <w:rFonts w:ascii="Times New Roman" w:hAnsi="Times New Roman" w:cs="Times New Roman"/>
                <w:sz w:val="28"/>
                <w:szCs w:val="28"/>
              </w:rPr>
            </w:pP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 отдела по экономике и управлению муниципальным имуществом администрации Верхнехавского муниципального района Воронежской области;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638" w:type="dxa"/>
          </w:tcPr>
          <w:p w:rsidR="00863CBF" w:rsidRDefault="005856B9">
            <w:pPr>
              <w:pStyle w:val="ad"/>
              <w:widowControl w:val="0"/>
              <w:tabs>
                <w:tab w:val="left" w:pos="-800"/>
              </w:tabs>
              <w:spacing w:after="0" w:line="330" w:lineRule="atLeast"/>
              <w:ind w:left="0" w:right="170"/>
              <w:rPr>
                <w:rFonts w:ascii="Times New Roman" w:hAnsi="Times New Roman" w:cs="Times New Roman"/>
                <w:sz w:val="28"/>
                <w:szCs w:val="28"/>
              </w:rPr>
            </w:pPr>
            <w:r>
              <w:rPr>
                <w:rFonts w:ascii="Times New Roman" w:hAnsi="Times New Roman" w:cs="Times New Roman"/>
                <w:color w:val="000000"/>
                <w:sz w:val="28"/>
                <w:szCs w:val="28"/>
              </w:rPr>
              <w:t>Федюкина  Елена Владимировна</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8"/>
                <w:szCs w:val="28"/>
                <w:lang w:eastAsia="zh-CN"/>
              </w:rPr>
              <w:t xml:space="preserve">начальник сектора - главный архитектор сектора по архитектуре и градостроительной деятельности отдела по строительству, транспорта и ЖКХ администрации Верхнехавского муниципального района Воронежской области; </w:t>
            </w:r>
            <w:r>
              <w:rPr>
                <w:rFonts w:ascii="Times New Roman" w:hAnsi="Times New Roman" w:cs="Times New Roman"/>
                <w:sz w:val="28"/>
                <w:szCs w:val="28"/>
              </w:rPr>
              <w:t>(по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Зимарина</w:t>
            </w:r>
          </w:p>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Ирина Ивановна</w:t>
            </w:r>
          </w:p>
        </w:tc>
        <w:tc>
          <w:tcPr>
            <w:tcW w:w="5607" w:type="dxa"/>
            <w:vAlign w:val="center"/>
          </w:tcPr>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-начальник Новоусманского  межмуниципального отдела управления Росреестра по Воронежской области;</w:t>
            </w:r>
          </w:p>
          <w:p w:rsidR="00863CBF" w:rsidRDefault="005856B9">
            <w:pPr>
              <w:pStyle w:val="ConsPlusNormal0"/>
              <w:jc w:val="both"/>
              <w:rPr>
                <w:rFonts w:ascii="Times New Roman" w:hAnsi="Times New Roman" w:cs="Times New Roman"/>
                <w:sz w:val="28"/>
                <w:szCs w:val="28"/>
              </w:rPr>
            </w:pPr>
            <w:bookmarkStart w:id="0" w:name="_Hlk1122241551"/>
            <w:bookmarkEnd w:id="0"/>
            <w:r>
              <w:rPr>
                <w:rFonts w:ascii="Times New Roman" w:hAnsi="Times New Roman" w:cs="Times New Roman"/>
                <w:sz w:val="28"/>
                <w:szCs w:val="28"/>
              </w:rPr>
              <w:t>(по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Гаршина Людмила Николаевна</w:t>
            </w:r>
          </w:p>
        </w:tc>
        <w:tc>
          <w:tcPr>
            <w:tcW w:w="5607" w:type="dxa"/>
            <w:vAlign w:val="center"/>
          </w:tcPr>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 заместитель начальника Новоусманского межмуниципального отдела (Верхнехавский район) управления Росреестра по Воронежской области;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638" w:type="dxa"/>
          </w:tcPr>
          <w:p w:rsidR="00863CBF" w:rsidRDefault="005856B9">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Юриков Матвей Юрьевич</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Pr>
                <w:rFonts w:ascii="Times New Roman" w:hAnsi="Times New Roman" w:cs="Times New Roman"/>
                <w:sz w:val="28"/>
                <w:szCs w:val="28"/>
              </w:rPr>
              <w:t>.</w:t>
            </w:r>
          </w:p>
        </w:tc>
        <w:tc>
          <w:tcPr>
            <w:tcW w:w="3638" w:type="dxa"/>
          </w:tcPr>
          <w:p w:rsidR="00863CBF" w:rsidRDefault="005856B9">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Золотарева Олеся Юрьевна</w:t>
            </w:r>
          </w:p>
        </w:tc>
        <w:tc>
          <w:tcPr>
            <w:tcW w:w="5607" w:type="dxa"/>
            <w:vAlign w:val="center"/>
          </w:tcPr>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 представитель саморегулируемой организации Ассоциация «Некоммерческое партнерство «Кадастровые инженеры юга»</w:t>
            </w:r>
          </w:p>
          <w:p w:rsidR="00863CBF" w:rsidRDefault="005856B9">
            <w:pPr>
              <w:pStyle w:val="ConsPlusNormal0"/>
              <w:rPr>
                <w:rFonts w:ascii="Times New Roman" w:hAnsi="Times New Roman" w:cs="Times New Roman"/>
                <w:sz w:val="28"/>
                <w:szCs w:val="28"/>
              </w:rPr>
            </w:pPr>
            <w:r>
              <w:rPr>
                <w:rFonts w:ascii="Times New Roman" w:hAnsi="Times New Roman" w:cs="Times New Roman"/>
                <w:sz w:val="28"/>
                <w:szCs w:val="28"/>
              </w:rPr>
              <w:t xml:space="preserve">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2</w:t>
            </w:r>
            <w:r>
              <w:rPr>
                <w:rFonts w:ascii="Times New Roman" w:hAnsi="Times New Roman" w:cs="Times New Roman"/>
                <w:sz w:val="28"/>
                <w:szCs w:val="28"/>
              </w:rPr>
              <w:t>.</w:t>
            </w:r>
          </w:p>
        </w:tc>
        <w:tc>
          <w:tcPr>
            <w:tcW w:w="3638" w:type="dxa"/>
          </w:tcPr>
          <w:p w:rsidR="00863CBF" w:rsidRDefault="005856B9">
            <w:pPr>
              <w:pStyle w:val="ConsPlusNormal0"/>
              <w:tabs>
                <w:tab w:val="left" w:pos="-800"/>
              </w:tabs>
              <w:rPr>
                <w:rFonts w:ascii="Times New Roman" w:hAnsi="Times New Roman" w:cs="Times New Roman"/>
                <w:sz w:val="28"/>
                <w:szCs w:val="28"/>
              </w:rPr>
            </w:pPr>
            <w:r>
              <w:rPr>
                <w:rFonts w:ascii="Times New Roman" w:hAnsi="Times New Roman" w:cs="Times New Roman"/>
                <w:sz w:val="28"/>
                <w:szCs w:val="28"/>
              </w:rPr>
              <w:t>Бочарников Владимир Александрович</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-начальник отдела по работе с объектами недвижимости ОГБУ ВО «Природные ресурсы» (по согласованию)</w:t>
            </w:r>
          </w:p>
        </w:tc>
      </w:tr>
      <w:tr w:rsidR="00863CBF">
        <w:tc>
          <w:tcPr>
            <w:tcW w:w="897" w:type="dxa"/>
          </w:tcPr>
          <w:p w:rsidR="00863CBF" w:rsidRDefault="005856B9">
            <w:pPr>
              <w:pStyle w:val="ConsPlusNormal0"/>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w:t>
            </w:r>
          </w:p>
        </w:tc>
        <w:tc>
          <w:tcPr>
            <w:tcW w:w="3638" w:type="dxa"/>
          </w:tcPr>
          <w:p w:rsidR="00863CBF" w:rsidRDefault="005856B9">
            <w:pPr>
              <w:pStyle w:val="ConsPlusNormal0"/>
              <w:tabs>
                <w:tab w:val="left" w:pos="-800"/>
              </w:tabs>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Ольховикова Татьяна Леонидовна</w:t>
            </w:r>
          </w:p>
        </w:tc>
        <w:tc>
          <w:tcPr>
            <w:tcW w:w="5607" w:type="dxa"/>
            <w:vAlign w:val="center"/>
          </w:tcPr>
          <w:p w:rsidR="00863CBF" w:rsidRDefault="005856B9">
            <w:pPr>
              <w:pStyle w:val="ConsPlusNormal0"/>
              <w:jc w:val="both"/>
              <w:rPr>
                <w:rFonts w:ascii="Times New Roman" w:hAnsi="Times New Roman" w:cs="Times New Roman"/>
                <w:sz w:val="28"/>
                <w:szCs w:val="28"/>
              </w:rPr>
            </w:pPr>
            <w:r>
              <w:rPr>
                <w:rFonts w:ascii="Times New Roman" w:hAnsi="Times New Roman" w:cs="Times New Roman"/>
                <w:sz w:val="28"/>
                <w:szCs w:val="28"/>
              </w:rPr>
              <w:t>-специалист отдела по работе с объектами недвижимости ОГБУ ВО «Природные ресурсы» (по согласованию)</w:t>
            </w:r>
          </w:p>
        </w:tc>
      </w:tr>
    </w:tbl>
    <w:p w:rsidR="00863CBF" w:rsidRDefault="00863CBF">
      <w:pPr>
        <w:tabs>
          <w:tab w:val="left" w:pos="5492"/>
        </w:tabs>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863CBF" w:rsidRDefault="00863CBF">
      <w:pPr>
        <w:tabs>
          <w:tab w:val="left" w:pos="5492"/>
        </w:tabs>
        <w:spacing w:after="0" w:line="240" w:lineRule="auto"/>
        <w:jc w:val="right"/>
        <w:rPr>
          <w:rFonts w:ascii="Times New Roman" w:hAnsi="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2B08DC" w:rsidRDefault="002B08DC">
      <w:pPr>
        <w:tabs>
          <w:tab w:val="left" w:pos="5492"/>
        </w:tabs>
        <w:spacing w:after="0" w:line="240" w:lineRule="auto"/>
        <w:jc w:val="right"/>
        <w:rPr>
          <w:rFonts w:ascii="Times New Roman" w:hAnsi="Times New Roman" w:cs="Times New Roman"/>
          <w:sz w:val="28"/>
          <w:szCs w:val="28"/>
        </w:rPr>
      </w:pPr>
    </w:p>
    <w:p w:rsidR="00DE46B4" w:rsidRDefault="00DE46B4" w:rsidP="002B08DC">
      <w:pPr>
        <w:spacing w:after="0" w:line="240" w:lineRule="auto"/>
        <w:ind w:left="709" w:right="-3969"/>
        <w:jc w:val="center"/>
        <w:rPr>
          <w:rFonts w:ascii="Times New Roman" w:eastAsia="Calibri" w:hAnsi="Times New Roman" w:cs="Times New Roman"/>
          <w:sz w:val="28"/>
          <w:szCs w:val="28"/>
        </w:rPr>
      </w:pPr>
    </w:p>
    <w:p w:rsidR="002B08DC" w:rsidRDefault="002B08DC" w:rsidP="002B08DC">
      <w:pPr>
        <w:spacing w:after="0" w:line="240" w:lineRule="auto"/>
        <w:ind w:left="709"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2</w:t>
      </w:r>
    </w:p>
    <w:p w:rsidR="002B08DC" w:rsidRDefault="002B08DC" w:rsidP="002B08DC">
      <w:pPr>
        <w:spacing w:after="0" w:line="240" w:lineRule="auto"/>
        <w:ind w:left="709" w:right="-3969"/>
        <w:jc w:val="center"/>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w:t>
      </w:r>
      <w:r>
        <w:rPr>
          <w:rFonts w:ascii="Times New Roman" w:hAnsi="Times New Roman"/>
          <w:sz w:val="28"/>
          <w:szCs w:val="28"/>
        </w:rPr>
        <w:t xml:space="preserve"> </w:t>
      </w:r>
      <w:r>
        <w:rPr>
          <w:rFonts w:ascii="Times New Roman" w:eastAsia="Calibri" w:hAnsi="Times New Roman" w:cs="Times New Roman"/>
          <w:sz w:val="28"/>
          <w:szCs w:val="28"/>
        </w:rPr>
        <w:t>администрации</w:t>
      </w:r>
    </w:p>
    <w:p w:rsidR="002B08DC" w:rsidRDefault="002B08DC" w:rsidP="002B08DC">
      <w:pPr>
        <w:spacing w:after="0" w:line="240" w:lineRule="auto"/>
        <w:ind w:left="709" w:right="-3969"/>
        <w:jc w:val="center"/>
        <w:rPr>
          <w:rFonts w:ascii="Times New Roman" w:hAnsi="Times New Roman"/>
          <w:sz w:val="28"/>
          <w:szCs w:val="28"/>
        </w:rPr>
      </w:pPr>
      <w:r>
        <w:rPr>
          <w:rFonts w:ascii="Times New Roman" w:hAnsi="Times New Roman" w:cs="Times New Roman"/>
          <w:sz w:val="28"/>
          <w:szCs w:val="28"/>
        </w:rPr>
        <w:t>Верхнемазовского</w:t>
      </w:r>
      <w:r>
        <w:rPr>
          <w:rFonts w:ascii="Times New Roman" w:hAnsi="Times New Roman"/>
          <w:sz w:val="28"/>
          <w:szCs w:val="28"/>
        </w:rPr>
        <w:t xml:space="preserve">  </w:t>
      </w:r>
      <w:r>
        <w:rPr>
          <w:rFonts w:ascii="Times New Roman" w:eastAsia="Calibri" w:hAnsi="Times New Roman" w:cs="Times New Roman"/>
          <w:sz w:val="28"/>
          <w:szCs w:val="28"/>
        </w:rPr>
        <w:t>сельского поселения</w:t>
      </w:r>
    </w:p>
    <w:p w:rsidR="002B08DC" w:rsidRDefault="002B08DC" w:rsidP="002B08D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19.03.2024 г.  № 13</w:t>
      </w:r>
    </w:p>
    <w:p w:rsidR="00863CBF" w:rsidRDefault="00863CBF">
      <w:pPr>
        <w:tabs>
          <w:tab w:val="left" w:pos="5492"/>
        </w:tabs>
        <w:rPr>
          <w:rFonts w:ascii="Times New Roman" w:hAnsi="Times New Roman"/>
          <w:sz w:val="28"/>
          <w:szCs w:val="28"/>
        </w:rPr>
      </w:pPr>
    </w:p>
    <w:p w:rsidR="00863CBF" w:rsidRPr="002B08DC" w:rsidRDefault="005856B9">
      <w:pPr>
        <w:widowControl w:val="0"/>
        <w:spacing w:after="0" w:line="240" w:lineRule="auto"/>
        <w:jc w:val="center"/>
        <w:rPr>
          <w:rFonts w:ascii="Times New Roman" w:hAnsi="Times New Roman"/>
          <w:sz w:val="24"/>
          <w:szCs w:val="24"/>
        </w:rPr>
      </w:pPr>
      <w:bookmarkStart w:id="1" w:name="Par32"/>
      <w:bookmarkEnd w:id="1"/>
      <w:r>
        <w:rPr>
          <w:rFonts w:ascii="Times New Roman" w:hAnsi="Times New Roman" w:cs="Times New Roman"/>
          <w:b/>
          <w:bCs/>
          <w:sz w:val="28"/>
          <w:szCs w:val="28"/>
        </w:rPr>
        <w:t xml:space="preserve"> </w:t>
      </w:r>
      <w:r w:rsidRPr="002B08DC">
        <w:rPr>
          <w:rFonts w:ascii="Times New Roman" w:hAnsi="Times New Roman" w:cs="Times New Roman"/>
          <w:b/>
          <w:bCs/>
          <w:sz w:val="24"/>
          <w:szCs w:val="24"/>
        </w:rPr>
        <w:t>РЕГЛАМЕНТ</w:t>
      </w:r>
    </w:p>
    <w:p w:rsidR="00863CBF" w:rsidRDefault="005856B9">
      <w:pPr>
        <w:widowControl w:val="0"/>
        <w:spacing w:after="0" w:line="240" w:lineRule="auto"/>
        <w:jc w:val="center"/>
        <w:rPr>
          <w:rFonts w:ascii="Times New Roman" w:hAnsi="Times New Roman"/>
          <w:sz w:val="28"/>
          <w:szCs w:val="28"/>
        </w:rPr>
      </w:pPr>
      <w:r w:rsidRPr="002B08DC">
        <w:rPr>
          <w:rFonts w:ascii="Times New Roman" w:hAnsi="Times New Roman" w:cs="Times New Roman"/>
          <w:b/>
          <w:bCs/>
          <w:sz w:val="24"/>
          <w:szCs w:val="24"/>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ВЕРХНЕМАЗОВСКОГО СЕЛЬСКОГО ПОСЕЛЕНИЯ ВЕРХНЕХАВСКОГО МУНИЦИПАЛЬНОГО РАЙОНА</w:t>
      </w:r>
    </w:p>
    <w:p w:rsidR="00863CBF" w:rsidRDefault="00863CBF" w:rsidP="002B08DC">
      <w:pPr>
        <w:widowControl w:val="0"/>
        <w:spacing w:after="0" w:line="240" w:lineRule="auto"/>
        <w:rPr>
          <w:rFonts w:ascii="Times New Roman" w:hAnsi="Times New Roman" w:cs="Times New Roman"/>
          <w:b/>
          <w:bCs/>
          <w:sz w:val="28"/>
          <w:szCs w:val="28"/>
        </w:rPr>
      </w:pPr>
    </w:p>
    <w:p w:rsidR="00863CBF" w:rsidRDefault="005856B9">
      <w:pPr>
        <w:widowControl w:val="0"/>
        <w:jc w:val="center"/>
        <w:outlineLvl w:val="1"/>
        <w:rPr>
          <w:rFonts w:ascii="Times New Roman" w:hAnsi="Times New Roman"/>
          <w:sz w:val="28"/>
          <w:szCs w:val="28"/>
        </w:rPr>
      </w:pPr>
      <w:bookmarkStart w:id="2" w:name="Par36"/>
      <w:bookmarkEnd w:id="2"/>
      <w:r>
        <w:rPr>
          <w:rFonts w:ascii="Times New Roman" w:hAnsi="Times New Roman" w:cs="Times New Roman"/>
          <w:sz w:val="28"/>
          <w:szCs w:val="28"/>
        </w:rPr>
        <w:t>1. Общие положения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Верхнемазовского сельского поселения (далее - согласительная комиссия).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Верхнемазовского сельского поселения.</w:t>
      </w:r>
    </w:p>
    <w:p w:rsidR="00863CBF" w:rsidRDefault="005856B9" w:rsidP="00DE46B4">
      <w:pPr>
        <w:widowControl w:val="0"/>
        <w:spacing w:line="240" w:lineRule="auto"/>
        <w:ind w:firstLine="540"/>
        <w:jc w:val="both"/>
      </w:pPr>
      <w:r>
        <w:rPr>
          <w:rFonts w:ascii="Times New Roman" w:hAnsi="Times New Roman" w:cs="Times New Roman"/>
          <w:sz w:val="28"/>
          <w:szCs w:val="28"/>
        </w:rPr>
        <w:t xml:space="preserve">1.3. В своей деятельности согласительная комиссия руководствуется </w:t>
      </w:r>
      <w:hyperlink r:id="rId8">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863CBF" w:rsidRDefault="005856B9">
      <w:pPr>
        <w:widowControl w:val="0"/>
        <w:jc w:val="center"/>
        <w:outlineLvl w:val="1"/>
        <w:rPr>
          <w:rFonts w:ascii="Times New Roman" w:hAnsi="Times New Roman"/>
          <w:sz w:val="28"/>
          <w:szCs w:val="28"/>
        </w:rPr>
      </w:pPr>
      <w:bookmarkStart w:id="3" w:name="Par42"/>
      <w:bookmarkEnd w:id="3"/>
      <w:r>
        <w:rPr>
          <w:rFonts w:ascii="Times New Roman" w:hAnsi="Times New Roman" w:cs="Times New Roman"/>
          <w:sz w:val="28"/>
          <w:szCs w:val="28"/>
        </w:rPr>
        <w:t>2. Состав и порядок формирования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2.1. Комиссия состоит из председателя комиссии,  секретаря и членов комиссии (далее – члены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Состав согласительной комиссии формируется  органом местного самоуправления Верхнемазовского сельского поселения, на территории которого выполняются комплексные кадастровые работы.</w:t>
      </w:r>
    </w:p>
    <w:p w:rsidR="00863CBF" w:rsidRDefault="005856B9">
      <w:pPr>
        <w:widowControl w:val="0"/>
        <w:ind w:firstLine="540"/>
        <w:jc w:val="both"/>
        <w:rPr>
          <w:rFonts w:ascii="Times New Roman" w:hAnsi="Times New Roman"/>
          <w:sz w:val="28"/>
          <w:szCs w:val="28"/>
        </w:rPr>
      </w:pPr>
      <w:bookmarkStart w:id="4" w:name="Par46"/>
      <w:bookmarkEnd w:id="4"/>
      <w:r>
        <w:rPr>
          <w:rFonts w:ascii="Times New Roman" w:hAnsi="Times New Roman" w:cs="Times New Roman"/>
          <w:sz w:val="28"/>
          <w:szCs w:val="28"/>
        </w:rPr>
        <w:t>2.2. В состав согласительной комиссии входят представители: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1)исполнительного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3)органа местного самоуправления Верхнемазовского сельского поселения Верхнехавского муниципального района Воронежской области;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lastRenderedPageBreak/>
        <w:t>4)органа местного самоуправления Верхнехавского муниципального района Воронежской области, в состав которого входит Верхнемазовское сельское поселение Верхнехавского муниципального района Воронежской области, на территории которого выполняются комплексные кадастровые работы;</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 органа регистрации прав;</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администрации Верхнемазовского сельского поселения Верхнехавского муниципального района.</w:t>
      </w:r>
    </w:p>
    <w:p w:rsidR="00863CBF" w:rsidRDefault="005856B9" w:rsidP="00DE46B4">
      <w:pPr>
        <w:widowControl w:val="0"/>
        <w:spacing w:line="240" w:lineRule="auto"/>
        <w:ind w:firstLine="540"/>
        <w:jc w:val="both"/>
        <w:rPr>
          <w:sz w:val="28"/>
          <w:szCs w:val="28"/>
        </w:rPr>
      </w:pPr>
      <w:r>
        <w:rPr>
          <w:rFonts w:ascii="Times New Roman" w:hAnsi="Times New Roman" w:cs="Times New Roman"/>
          <w:sz w:val="28"/>
          <w:szCs w:val="28"/>
        </w:rPr>
        <w:t>2.4. В целях формирования согласительной комиссии администрация Верхнемазовского сельского поселения направляет уведомление об определении представителя для включения в состав согласительной комиссии в адрес:</w:t>
      </w:r>
    </w:p>
    <w:p w:rsidR="00DE46B4"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1)министерства имущественных и земельных отношений Воронежской области;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2)территориального управления Росимущества по Воронежской области;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3)управления федеральной службы государственной регистрации, кадастра и картографии по Воронежской области;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5)администрации Верхнехавского муниципального района, если в состав его территории входят поселения, на территории которых выполняются комплексные кадастровые работы;</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6)администрации Верхнехавского муниципального района, уполномоченной в области градостроительной деятельности;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7)саморегулируемой организации, членом которой является кадастровый инженер (в случае, если он является членом саморегулируемой организации);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2.5.Председателем согласительной комиссии является глава администрации Верхнемазовского сельского поселения.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2.6.В отсутствие председателя согласительной комиссии его обязанности исполняет заместитель председателя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2.7. Председатель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 xml:space="preserve"> - руководит согласительной комиссией и председательствует на ее заседаниях;</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принимает решения о проведении заседаний согласительной комиссии, за исключением решения о первом заседании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   организует и координирует работу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обеспечивает контроль за исполнением решений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lastRenderedPageBreak/>
        <w:t>- организует перспективное и текущее планирование работы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2.8. Секретарь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уведомляет о заседаниях согласительной комиссии членов согласительной комиссии и лиц, указанных в п. 3.1 настоящего Регламента;</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осуществляет прием и регистрацию представляемых в согласительную комиссию документов;</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оформляет протоколы заседаний согласительной комиссии и иные документы, предусмотренные настоящим Регламентом;</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обеспечивает хранение протоколов и иных документов.</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2.9. </w:t>
      </w:r>
      <w:r>
        <w:rPr>
          <w:rFonts w:ascii="Times New Roman" w:hAnsi="Times New Roman" w:cs="Times New Roman"/>
          <w:sz w:val="28"/>
          <w:szCs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2.10. Члены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 участвуют в подготовке заседаний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 принимают участие в заседаниях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863CBF" w:rsidRDefault="005856B9">
      <w:pPr>
        <w:pStyle w:val="formattext"/>
        <w:shd w:val="clear" w:color="auto" w:fill="FFFFFF"/>
        <w:spacing w:beforeAutospacing="0" w:after="0" w:afterAutospacing="0"/>
        <w:ind w:firstLine="480"/>
        <w:jc w:val="both"/>
        <w:textAlignment w:val="baseline"/>
        <w:rPr>
          <w:sz w:val="28"/>
          <w:szCs w:val="28"/>
        </w:rPr>
      </w:pPr>
      <w:r>
        <w:rPr>
          <w:sz w:val="28"/>
          <w:szCs w:val="28"/>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863CBF" w:rsidRDefault="005856B9">
      <w:pPr>
        <w:pStyle w:val="formattext"/>
        <w:shd w:val="clear" w:color="auto" w:fill="FFFFFF"/>
        <w:spacing w:beforeAutospacing="0" w:after="0" w:afterAutospacing="0"/>
        <w:jc w:val="both"/>
        <w:textAlignment w:val="baseline"/>
        <w:rPr>
          <w:sz w:val="28"/>
          <w:szCs w:val="28"/>
        </w:rPr>
      </w:pPr>
      <w:r>
        <w:rPr>
          <w:sz w:val="28"/>
          <w:szCs w:val="28"/>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863CBF" w:rsidRDefault="005856B9">
      <w:pPr>
        <w:pStyle w:val="formattext"/>
        <w:shd w:val="clear" w:color="auto" w:fill="FFFFFF"/>
        <w:spacing w:beforeAutospacing="0" w:after="0" w:afterAutospacing="0"/>
        <w:jc w:val="both"/>
        <w:textAlignment w:val="baseline"/>
        <w:rPr>
          <w:sz w:val="28"/>
          <w:szCs w:val="28"/>
        </w:rPr>
      </w:pPr>
      <w:r>
        <w:rPr>
          <w:sz w:val="28"/>
          <w:szCs w:val="28"/>
        </w:rPr>
        <w:t xml:space="preserve">         - осуществляют иные полномочия, предусмотренные законодательством Российской Федерации.</w:t>
      </w:r>
    </w:p>
    <w:p w:rsidR="00863CBF" w:rsidRDefault="005856B9">
      <w:pPr>
        <w:widowControl w:val="0"/>
        <w:jc w:val="center"/>
        <w:outlineLvl w:val="1"/>
        <w:rPr>
          <w:rFonts w:ascii="Times New Roman" w:hAnsi="Times New Roman"/>
          <w:sz w:val="28"/>
          <w:szCs w:val="28"/>
        </w:rPr>
      </w:pPr>
      <w:r>
        <w:rPr>
          <w:rFonts w:ascii="Times New Roman" w:hAnsi="Times New Roman" w:cs="Times New Roman"/>
          <w:sz w:val="28"/>
          <w:szCs w:val="28"/>
        </w:rPr>
        <w:t>3. Основные задачи и функции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bookmarkStart w:id="5" w:name="Par73"/>
      <w:bookmarkEnd w:id="5"/>
      <w:r>
        <w:rPr>
          <w:rFonts w:ascii="Times New Roman" w:hAnsi="Times New Roman" w:cs="Times New Roman"/>
          <w:sz w:val="28"/>
          <w:szCs w:val="28"/>
        </w:rPr>
        <w:t xml:space="preserve">3.1. Основной задачей согласительной комиссии является согласование </w:t>
      </w:r>
      <w:r>
        <w:rPr>
          <w:rFonts w:ascii="Times New Roman" w:hAnsi="Times New Roman" w:cs="Times New Roman"/>
          <w:sz w:val="28"/>
          <w:szCs w:val="28"/>
        </w:rPr>
        <w:lastRenderedPageBreak/>
        <w:t>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пожизненного наследуемого владения;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3.2. На согласительную комиссию возлагаются следующие функции: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863CBF" w:rsidRDefault="005856B9" w:rsidP="00DE46B4">
      <w:pPr>
        <w:widowControl w:val="0"/>
        <w:spacing w:line="240" w:lineRule="auto"/>
        <w:ind w:firstLine="540"/>
        <w:jc w:val="both"/>
      </w:pPr>
      <w:r>
        <w:rPr>
          <w:rFonts w:ascii="Times New Roman" w:hAnsi="Times New Roman" w:cs="Times New Roman"/>
          <w:sz w:val="28"/>
          <w:szCs w:val="28"/>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Pr>
            <w:rFonts w:ascii="Times New Roman" w:hAnsi="Times New Roman" w:cs="Times New Roman"/>
            <w:sz w:val="28"/>
            <w:szCs w:val="28"/>
          </w:rPr>
          <w:t>подпункте 3.1.1</w:t>
        </w:r>
      </w:hyperlink>
      <w:r>
        <w:rPr>
          <w:rFonts w:ascii="Times New Roman" w:hAnsi="Times New Roman" w:cs="Times New Roman"/>
          <w:sz w:val="28"/>
          <w:szCs w:val="28"/>
        </w:rPr>
        <w:t xml:space="preserve"> настоящего Регламента.</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ознакомление любых лиц с проектом карты-плана территории, в том числе в форме документа на бумажном носителе.</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 разъяснение правообладателям объектов недвижимости, являющихся объектами комплексных кадастровых работ, возможности требовать от </w:t>
      </w:r>
      <w:r>
        <w:rPr>
          <w:rFonts w:ascii="Times New Roman" w:hAnsi="Times New Roman" w:cs="Times New Roman"/>
          <w:sz w:val="28"/>
          <w:szCs w:val="28"/>
        </w:rPr>
        <w:lastRenderedPageBreak/>
        <w:t>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863CBF" w:rsidRDefault="005856B9">
      <w:pPr>
        <w:widowControl w:val="0"/>
        <w:jc w:val="center"/>
        <w:outlineLvl w:val="1"/>
        <w:rPr>
          <w:rFonts w:ascii="Times New Roman" w:hAnsi="Times New Roman"/>
          <w:sz w:val="28"/>
          <w:szCs w:val="28"/>
        </w:rPr>
      </w:pPr>
      <w:bookmarkStart w:id="6" w:name="Par86"/>
      <w:bookmarkEnd w:id="6"/>
      <w:r>
        <w:rPr>
          <w:rFonts w:ascii="Times New Roman" w:hAnsi="Times New Roman" w:cs="Times New Roman"/>
          <w:sz w:val="28"/>
          <w:szCs w:val="28"/>
        </w:rPr>
        <w:t>4. Полномочия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7" w:name="Par90"/>
      <w:bookmarkStart w:id="8" w:name="Par91"/>
      <w:bookmarkEnd w:id="7"/>
      <w:bookmarkEnd w:id="8"/>
      <w:r>
        <w:rPr>
          <w:rFonts w:ascii="Times New Roman" w:hAnsi="Times New Roman" w:cs="Times New Roman"/>
          <w:sz w:val="28"/>
          <w:szCs w:val="28"/>
        </w:rPr>
        <w:t>;</w:t>
      </w:r>
    </w:p>
    <w:p w:rsidR="00863CBF" w:rsidRDefault="005856B9" w:rsidP="00DE46B4">
      <w:pPr>
        <w:widowControl w:val="0"/>
        <w:spacing w:line="240" w:lineRule="auto"/>
        <w:ind w:firstLine="540"/>
        <w:jc w:val="both"/>
      </w:pPr>
      <w:r>
        <w:rPr>
          <w:rFonts w:ascii="Times New Roman" w:hAnsi="Times New Roman" w:cs="Times New Roman"/>
          <w:sz w:val="28"/>
          <w:szCs w:val="28"/>
        </w:rPr>
        <w:t xml:space="preserve">2) подготовка заключения согласительной комиссии о результатах рассмотрения возражений лиц, указанных в </w:t>
      </w:r>
      <w:hyperlink w:anchor="Par73">
        <w:r>
          <w:rPr>
            <w:rFonts w:ascii="Times New Roman" w:hAnsi="Times New Roman" w:cs="Times New Roman"/>
            <w:sz w:val="28"/>
            <w:szCs w:val="28"/>
          </w:rPr>
          <w:t>подпункте 3.1.1</w:t>
        </w:r>
      </w:hyperlink>
      <w:r>
        <w:rPr>
          <w:rFonts w:ascii="Times New Roman" w:hAnsi="Times New Roman" w:cs="Times New Roman"/>
          <w:sz w:val="28"/>
          <w:szCs w:val="28"/>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863CBF" w:rsidRDefault="005856B9">
      <w:pPr>
        <w:widowControl w:val="0"/>
        <w:spacing w:after="0" w:line="240" w:lineRule="auto"/>
        <w:jc w:val="center"/>
        <w:outlineLvl w:val="1"/>
        <w:rPr>
          <w:rFonts w:ascii="Times New Roman" w:hAnsi="Times New Roman"/>
          <w:sz w:val="28"/>
          <w:szCs w:val="28"/>
        </w:rPr>
      </w:pPr>
      <w:bookmarkStart w:id="9" w:name="Par94"/>
      <w:bookmarkEnd w:id="9"/>
      <w:r>
        <w:rPr>
          <w:rFonts w:ascii="Times New Roman" w:hAnsi="Times New Roman" w:cs="Times New Roman"/>
          <w:sz w:val="28"/>
          <w:szCs w:val="28"/>
        </w:rPr>
        <w:t>5. Планирование  и  организация  работы  согласительной</w:t>
      </w:r>
    </w:p>
    <w:p w:rsidR="00863CBF" w:rsidRDefault="005856B9">
      <w:pPr>
        <w:widowControl w:val="0"/>
        <w:spacing w:after="0" w:line="240" w:lineRule="auto"/>
        <w:jc w:val="center"/>
        <w:rPr>
          <w:rFonts w:ascii="Times New Roman" w:hAnsi="Times New Roman"/>
          <w:sz w:val="28"/>
          <w:szCs w:val="28"/>
        </w:rPr>
      </w:pPr>
      <w:r>
        <w:rPr>
          <w:rFonts w:ascii="Times New Roman" w:hAnsi="Times New Roman" w:cs="Times New Roman"/>
          <w:sz w:val="28"/>
          <w:szCs w:val="28"/>
        </w:rPr>
        <w:t>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5.1.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Верхнемазовского сельского поселения Верхнехавского муниципального района Воронежской области.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5.3. Заседания согласительной комиссии проводятся по мере необходимости.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5.4. Дата, время и место проведения заседаний согласительной комиссии определяется председателем не менее чем за двадцать рабочих дней до даты </w:t>
      </w:r>
      <w:r>
        <w:rPr>
          <w:rFonts w:ascii="Times New Roman" w:hAnsi="Times New Roman" w:cs="Times New Roman"/>
          <w:sz w:val="28"/>
          <w:szCs w:val="28"/>
        </w:rPr>
        <w:lastRenderedPageBreak/>
        <w:t>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5.5. Материалы на заседание согласительной комиссии готовятся  администрацией Верхнемазовского сельского поселения Верхнехавского муниципального района.</w:t>
      </w:r>
    </w:p>
    <w:p w:rsidR="00863CBF" w:rsidRDefault="005856B9" w:rsidP="00DE46B4">
      <w:pPr>
        <w:spacing w:line="240" w:lineRule="auto"/>
        <w:ind w:firstLine="540"/>
        <w:jc w:val="both"/>
        <w:rPr>
          <w:rFonts w:ascii="Times New Roman" w:hAnsi="Times New Roman"/>
          <w:sz w:val="28"/>
          <w:szCs w:val="28"/>
        </w:rPr>
      </w:pPr>
      <w:r>
        <w:rPr>
          <w:rFonts w:ascii="Times New Roman" w:hAnsi="Times New Roman" w:cs="Times New Roman"/>
          <w:sz w:val="28"/>
          <w:szCs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863CBF" w:rsidRDefault="005856B9" w:rsidP="00DE46B4">
      <w:pPr>
        <w:widowControl w:val="0"/>
        <w:spacing w:line="240" w:lineRule="auto"/>
        <w:ind w:firstLine="540"/>
        <w:jc w:val="both"/>
      </w:pPr>
      <w:r>
        <w:rPr>
          <w:rFonts w:ascii="Times New Roman" w:hAnsi="Times New Roman" w:cs="Times New Roman"/>
          <w:sz w:val="28"/>
          <w:szCs w:val="28"/>
        </w:rPr>
        <w:t xml:space="preserve">5.8.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Pr>
          <w:rFonts w:ascii="Times New Roman" w:eastAsia="Times New Roman" w:hAnsi="Times New Roman" w:cs="Times New Roman"/>
          <w:sz w:val="28"/>
          <w:szCs w:val="28"/>
          <w:lang w:eastAsia="ru-RU"/>
        </w:rPr>
        <w:t>Федерального закона от 24.07.2007года №221-ФЗ «О кадастровой деятельности»</w:t>
      </w:r>
      <w:r>
        <w:rPr>
          <w:rFonts w:ascii="Times New Roman" w:hAnsi="Times New Roman" w:cs="Times New Roman"/>
          <w:sz w:val="28"/>
          <w:szCs w:val="28"/>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5.9. Извещение, указанное в п. 5.7. настоящего Регламента публикуется на официальном сайте администрации сельского поселения в информационно-телекоммуникационной сети «Интернет».</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5.10. </w:t>
      </w:r>
      <w:r>
        <w:rPr>
          <w:rFonts w:ascii="Times New Roman" w:hAnsi="Times New Roman" w:cs="Times New Roman"/>
          <w:sz w:val="28"/>
          <w:szCs w:val="28"/>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 xml:space="preserve">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w:t>
      </w:r>
      <w:r>
        <w:rPr>
          <w:rFonts w:ascii="Times New Roman" w:hAnsi="Times New Roman" w:cs="Times New Roman"/>
          <w:sz w:val="28"/>
          <w:szCs w:val="28"/>
          <w:shd w:val="clear" w:color="auto" w:fill="FFFFFF"/>
        </w:rPr>
        <w:lastRenderedPageBreak/>
        <w:t>обозначение образуемого земельного участка в соответствии с проектом карты-плана территории.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863CBF" w:rsidRDefault="005856B9" w:rsidP="00DE46B4">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регистрирует присутствующих на заседании;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5.14. Заседание согласительной комиссии ведет председатель, а в случае его отсутствия – заместитель председателя.</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5.15. После начала заседания уполномоченные члены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shd w:val="clear" w:color="auto" w:fill="FFFFFF"/>
        </w:rPr>
        <w:t>- представляют проект карты-плана территории;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lastRenderedPageBreak/>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863CBF" w:rsidRDefault="005856B9">
      <w:pPr>
        <w:widowControl w:val="0"/>
        <w:jc w:val="center"/>
        <w:outlineLvl w:val="1"/>
        <w:rPr>
          <w:rFonts w:ascii="Times New Roman" w:hAnsi="Times New Roman"/>
          <w:sz w:val="28"/>
          <w:szCs w:val="28"/>
        </w:rPr>
      </w:pPr>
      <w:bookmarkStart w:id="10" w:name="Par115"/>
      <w:bookmarkEnd w:id="10"/>
      <w:r>
        <w:rPr>
          <w:rFonts w:ascii="Times New Roman" w:hAnsi="Times New Roman" w:cs="Times New Roman"/>
          <w:sz w:val="28"/>
          <w:szCs w:val="28"/>
        </w:rPr>
        <w:t>6. Оформление результатов работы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6.1. По результатам работы согласительной комиссии:</w:t>
      </w:r>
    </w:p>
    <w:p w:rsidR="00863CBF" w:rsidRDefault="005856B9">
      <w:pPr>
        <w:widowControl w:val="0"/>
        <w:ind w:firstLine="540"/>
        <w:jc w:val="both"/>
        <w:rPr>
          <w:rFonts w:ascii="Times New Roman" w:hAnsi="Times New Roman"/>
          <w:sz w:val="28"/>
          <w:szCs w:val="28"/>
        </w:rPr>
      </w:pPr>
      <w:r>
        <w:rPr>
          <w:rFonts w:ascii="Times New Roman" w:hAnsi="Times New Roman" w:cs="Times New Roman"/>
          <w:sz w:val="28"/>
          <w:szCs w:val="28"/>
        </w:rPr>
        <w:t xml:space="preserve"> составляется протокол заседания согласительной комиссии;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 оформляется акт согласования местоположения границ при выполнении комплексных кадастровых работ.</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 возражения были признаны необоснованными.</w:t>
      </w:r>
    </w:p>
    <w:p w:rsidR="00863CBF" w:rsidRDefault="005856B9" w:rsidP="002B08DC">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863CBF" w:rsidRDefault="005856B9">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 xml:space="preserve">6.4. Председатель согласительной комиссии в сроки, установленные ч. 19 ст. 42.10 </w:t>
      </w:r>
      <w:r>
        <w:rPr>
          <w:rFonts w:ascii="Times New Roman" w:eastAsia="Times New Roman" w:hAnsi="Times New Roman" w:cs="Times New Roman"/>
          <w:sz w:val="28"/>
          <w:szCs w:val="28"/>
          <w:lang w:eastAsia="ru-RU"/>
        </w:rPr>
        <w:t>Федерального закона от 24.07.2007года №221-ФЗ «О кадастровой деятельности»,</w:t>
      </w:r>
      <w:r>
        <w:rPr>
          <w:rFonts w:ascii="Times New Roman" w:hAnsi="Times New Roman" w:cs="Times New Roman"/>
          <w:sz w:val="28"/>
          <w:szCs w:val="28"/>
        </w:rPr>
        <w:t xml:space="preserve">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863CBF" w:rsidRDefault="005856B9">
      <w:pPr>
        <w:widowControl w:val="0"/>
        <w:spacing w:line="240" w:lineRule="auto"/>
        <w:ind w:firstLine="540"/>
        <w:jc w:val="both"/>
        <w:rPr>
          <w:rFonts w:ascii="Times New Roman" w:hAnsi="Times New Roman"/>
          <w:sz w:val="28"/>
          <w:szCs w:val="28"/>
        </w:rPr>
      </w:pPr>
      <w:r>
        <w:rPr>
          <w:rFonts w:ascii="Times New Roman" w:hAnsi="Times New Roman" w:cs="Times New Roman"/>
          <w:sz w:val="28"/>
          <w:szCs w:val="28"/>
        </w:rPr>
        <w:t>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Верхнемазовского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D5256E" w:rsidRDefault="005856B9" w:rsidP="00DE46B4">
      <w:pPr>
        <w:widowControl w:val="0"/>
        <w:spacing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r>
        <w:rPr>
          <w:rFonts w:ascii="Times New Roman" w:eastAsia="Calibri" w:hAnsi="Times New Roman" w:cs="Times New Roman"/>
          <w:sz w:val="28"/>
          <w:szCs w:val="28"/>
        </w:rPr>
        <w:t xml:space="preserve">       </w:t>
      </w:r>
    </w:p>
    <w:p w:rsidR="00D5256E" w:rsidRDefault="00D5256E" w:rsidP="00D5256E">
      <w:pPr>
        <w:pStyle w:val="af1"/>
        <w:jc w:val="center"/>
        <w:sectPr w:rsidR="00D5256E" w:rsidSect="00DE46B4">
          <w:headerReference w:type="default" r:id="rId9"/>
          <w:pgSz w:w="11906" w:h="16838"/>
          <w:pgMar w:top="284" w:right="567" w:bottom="284" w:left="1418" w:header="612" w:footer="0" w:gutter="0"/>
          <w:cols w:space="708"/>
          <w:formProt w:val="0"/>
          <w:docGrid w:linePitch="360" w:charSpace="4096"/>
        </w:sectPr>
      </w:pPr>
    </w:p>
    <w:p w:rsidR="00ED7E20" w:rsidRDefault="005856B9" w:rsidP="00D5256E">
      <w:pPr>
        <w:pStyle w:val="af1"/>
        <w:jc w:val="center"/>
      </w:pPr>
      <w:r w:rsidRPr="00D5256E">
        <w:lastRenderedPageBreak/>
        <w:t xml:space="preserve">        </w:t>
      </w:r>
    </w:p>
    <w:p w:rsidR="00D5256E" w:rsidRPr="00D5256E" w:rsidRDefault="005856B9" w:rsidP="00D5256E">
      <w:pPr>
        <w:pStyle w:val="af1"/>
        <w:jc w:val="center"/>
      </w:pPr>
      <w:r w:rsidRPr="00D5256E">
        <w:t xml:space="preserve">   </w:t>
      </w:r>
      <w:r w:rsidR="00D5256E" w:rsidRPr="00D5256E">
        <w:t>АКТ</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обнародования постановления администрации Верхнемазовского сельского </w:t>
      </w:r>
    </w:p>
    <w:p w:rsid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hAnsi="Times New Roman" w:cs="Times New Roman"/>
          <w:sz w:val="28"/>
          <w:szCs w:val="28"/>
        </w:rPr>
        <w:t>поселения от 19.03.2024 г. №  13 «</w:t>
      </w:r>
      <w:r w:rsidRPr="00D5256E">
        <w:rPr>
          <w:rFonts w:ascii="Times New Roman" w:eastAsia="Calibri" w:hAnsi="Times New Roman" w:cs="Times New Roman"/>
          <w:bCs/>
          <w:sz w:val="28"/>
          <w:szCs w:val="28"/>
        </w:rPr>
        <w:t>О создании согласительной комиссии по</w:t>
      </w:r>
      <w:r>
        <w:rPr>
          <w:rFonts w:ascii="Times New Roman" w:eastAsia="Calibri" w:hAnsi="Times New Roman" w:cs="Times New Roman"/>
          <w:bCs/>
          <w:sz w:val="28"/>
          <w:szCs w:val="28"/>
        </w:rPr>
        <w:t xml:space="preserve"> </w:t>
      </w:r>
    </w:p>
    <w:p w:rsid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eastAsia="Calibri" w:hAnsi="Times New Roman" w:cs="Times New Roman"/>
          <w:bCs/>
          <w:sz w:val="28"/>
          <w:szCs w:val="28"/>
        </w:rPr>
        <w:t>согласованию местоположения границ земельных</w:t>
      </w:r>
      <w:r>
        <w:rPr>
          <w:rFonts w:ascii="Times New Roman" w:hAnsi="Times New Roman"/>
          <w:bCs/>
          <w:sz w:val="28"/>
          <w:szCs w:val="28"/>
        </w:rPr>
        <w:t xml:space="preserve"> </w:t>
      </w:r>
      <w:r w:rsidRPr="00D5256E">
        <w:rPr>
          <w:rFonts w:ascii="Times New Roman" w:eastAsia="Calibri" w:hAnsi="Times New Roman" w:cs="Times New Roman"/>
          <w:bCs/>
          <w:sz w:val="28"/>
          <w:szCs w:val="28"/>
        </w:rPr>
        <w:t xml:space="preserve">участков при выполнении </w:t>
      </w:r>
    </w:p>
    <w:p w:rsid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eastAsia="Calibri" w:hAnsi="Times New Roman" w:cs="Times New Roman"/>
          <w:bCs/>
          <w:sz w:val="28"/>
          <w:szCs w:val="28"/>
        </w:rPr>
        <w:t>комплексных</w:t>
      </w:r>
      <w:r>
        <w:rPr>
          <w:rFonts w:ascii="Times New Roman" w:hAnsi="Times New Roman"/>
          <w:bCs/>
          <w:sz w:val="28"/>
          <w:szCs w:val="28"/>
        </w:rPr>
        <w:t xml:space="preserve"> </w:t>
      </w:r>
      <w:r w:rsidRPr="00D5256E">
        <w:rPr>
          <w:rFonts w:ascii="Times New Roman" w:eastAsia="Calibri" w:hAnsi="Times New Roman" w:cs="Times New Roman"/>
          <w:bCs/>
          <w:sz w:val="28"/>
          <w:szCs w:val="28"/>
        </w:rPr>
        <w:t xml:space="preserve">кадастровых работ на территории муниципального образования </w:t>
      </w:r>
    </w:p>
    <w:p w:rsidR="00D5256E" w:rsidRPr="00D5256E" w:rsidRDefault="00D5256E" w:rsidP="00D5256E">
      <w:pPr>
        <w:spacing w:after="0" w:line="240" w:lineRule="auto"/>
        <w:ind w:right="-3969"/>
        <w:jc w:val="both"/>
        <w:rPr>
          <w:rFonts w:ascii="Times New Roman" w:hAnsi="Times New Roman"/>
          <w:bCs/>
          <w:sz w:val="28"/>
          <w:szCs w:val="28"/>
        </w:rPr>
      </w:pPr>
      <w:r w:rsidRPr="00D5256E">
        <w:rPr>
          <w:rFonts w:ascii="Times New Roman" w:hAnsi="Times New Roman" w:cs="Times New Roman"/>
          <w:bCs/>
          <w:sz w:val="28"/>
          <w:szCs w:val="28"/>
        </w:rPr>
        <w:t>Верхнемазовского</w:t>
      </w:r>
      <w:r w:rsidRPr="00D5256E">
        <w:rPr>
          <w:rFonts w:ascii="Times New Roman" w:eastAsia="Calibri" w:hAnsi="Times New Roman" w:cs="Times New Roman"/>
          <w:bCs/>
          <w:sz w:val="28"/>
          <w:szCs w:val="28"/>
        </w:rPr>
        <w:t xml:space="preserve"> сельско</w:t>
      </w:r>
      <w:r w:rsidRPr="00D5256E">
        <w:rPr>
          <w:rFonts w:ascii="Times New Roman" w:hAnsi="Times New Roman" w:cs="Times New Roman"/>
          <w:bCs/>
          <w:sz w:val="28"/>
          <w:szCs w:val="28"/>
        </w:rPr>
        <w:t>го</w:t>
      </w:r>
      <w:r w:rsidRPr="00D5256E">
        <w:rPr>
          <w:rFonts w:ascii="Times New Roman" w:eastAsia="Calibri" w:hAnsi="Times New Roman" w:cs="Times New Roman"/>
          <w:bCs/>
          <w:sz w:val="28"/>
          <w:szCs w:val="28"/>
        </w:rPr>
        <w:t xml:space="preserve"> поселени</w:t>
      </w:r>
      <w:r w:rsidRPr="00D5256E">
        <w:rPr>
          <w:rFonts w:ascii="Times New Roman" w:hAnsi="Times New Roman" w:cs="Times New Roman"/>
          <w:bCs/>
          <w:sz w:val="28"/>
          <w:szCs w:val="28"/>
        </w:rPr>
        <w:t>я</w:t>
      </w:r>
      <w:r>
        <w:rPr>
          <w:rFonts w:ascii="Times New Roman" w:hAnsi="Times New Roman"/>
          <w:bCs/>
          <w:sz w:val="28"/>
          <w:szCs w:val="28"/>
        </w:rPr>
        <w:t xml:space="preserve"> </w:t>
      </w:r>
      <w:r w:rsidRPr="00D5256E">
        <w:rPr>
          <w:rFonts w:ascii="Times New Roman" w:eastAsia="Calibri" w:hAnsi="Times New Roman" w:cs="Times New Roman"/>
          <w:bCs/>
          <w:sz w:val="28"/>
          <w:szCs w:val="28"/>
        </w:rPr>
        <w:t>Верхнехавского  муниципального района</w:t>
      </w:r>
    </w:p>
    <w:p w:rsidR="00D5256E" w:rsidRPr="00D5256E" w:rsidRDefault="00D5256E" w:rsidP="00D5256E">
      <w:pPr>
        <w:spacing w:after="0" w:line="240" w:lineRule="auto"/>
        <w:ind w:right="-3969"/>
        <w:jc w:val="both"/>
        <w:rPr>
          <w:rFonts w:ascii="Times New Roman" w:hAnsi="Times New Roman"/>
          <w:b/>
          <w:bCs/>
          <w:sz w:val="28"/>
          <w:szCs w:val="28"/>
        </w:rPr>
      </w:pPr>
      <w:r w:rsidRPr="00D5256E">
        <w:rPr>
          <w:rFonts w:ascii="Times New Roman" w:eastAsia="Calibri" w:hAnsi="Times New Roman" w:cs="Times New Roman"/>
          <w:bCs/>
          <w:sz w:val="28"/>
          <w:szCs w:val="28"/>
        </w:rPr>
        <w:t>Воронежской области</w:t>
      </w:r>
      <w:r w:rsidRPr="00D5256E">
        <w:rPr>
          <w:rFonts w:ascii="Times New Roman" w:hAnsi="Times New Roman" w:cs="Times New Roman"/>
          <w:sz w:val="28"/>
          <w:szCs w:val="28"/>
        </w:rPr>
        <w:t>»</w:t>
      </w:r>
    </w:p>
    <w:p w:rsidR="00D5256E" w:rsidRPr="00D5256E" w:rsidRDefault="00D5256E" w:rsidP="00D5256E">
      <w:pPr>
        <w:pStyle w:val="af1"/>
        <w:jc w:val="both"/>
      </w:pPr>
    </w:p>
    <w:p w:rsidR="00D5256E" w:rsidRPr="00D5256E" w:rsidRDefault="00D5256E" w:rsidP="00D5256E">
      <w:pPr>
        <w:pStyle w:val="af1"/>
        <w:jc w:val="both"/>
      </w:pPr>
      <w:r w:rsidRPr="00D5256E">
        <w:t>п. Верхняя Маза                                                                              1</w:t>
      </w:r>
      <w:r>
        <w:t>9</w:t>
      </w:r>
      <w:r w:rsidRPr="00D5256E">
        <w:t>.03.2024 г.</w:t>
      </w:r>
    </w:p>
    <w:p w:rsidR="00D5256E" w:rsidRPr="00D5256E" w:rsidRDefault="00D5256E" w:rsidP="00D5256E">
      <w:pPr>
        <w:pStyle w:val="af1"/>
        <w:jc w:val="both"/>
      </w:pP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           Комиссией в составе: председателя комиссии, главы Верхнемазовского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сельского поселения Щеголева Александра Васильевича, старшего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инспектора  администрации Верхнемазовского сельского поселения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Федосеевой Надежды Васильевны,  депутата Совета народных депутатов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Верхнемазовского сельского поселения Полторацкой  Людмилы Анатольевны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в соответствии с Уставом Верхнемазовского сельского поселения Верхнехавского</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 муниципального района Воронежской области, составлен настоящий акт о том,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что  1</w:t>
      </w:r>
      <w:r>
        <w:rPr>
          <w:rFonts w:ascii="Times New Roman" w:hAnsi="Times New Roman" w:cs="Times New Roman"/>
          <w:sz w:val="28"/>
          <w:szCs w:val="28"/>
        </w:rPr>
        <w:t>9</w:t>
      </w:r>
      <w:r w:rsidRPr="00D5256E">
        <w:rPr>
          <w:rFonts w:ascii="Times New Roman" w:hAnsi="Times New Roman" w:cs="Times New Roman"/>
          <w:sz w:val="28"/>
          <w:szCs w:val="28"/>
        </w:rPr>
        <w:t>.03.2024 г. произведено обнародование постановления администрации</w:t>
      </w:r>
    </w:p>
    <w:p w:rsid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hAnsi="Times New Roman" w:cs="Times New Roman"/>
          <w:sz w:val="28"/>
          <w:szCs w:val="28"/>
        </w:rPr>
        <w:t xml:space="preserve"> Верхнемазовского сельского поселения от 1</w:t>
      </w:r>
      <w:r>
        <w:rPr>
          <w:rFonts w:ascii="Times New Roman" w:hAnsi="Times New Roman" w:cs="Times New Roman"/>
          <w:sz w:val="28"/>
          <w:szCs w:val="28"/>
        </w:rPr>
        <w:t>9</w:t>
      </w:r>
      <w:r w:rsidRPr="00D5256E">
        <w:rPr>
          <w:rFonts w:ascii="Times New Roman" w:hAnsi="Times New Roman" w:cs="Times New Roman"/>
          <w:sz w:val="28"/>
          <w:szCs w:val="28"/>
        </w:rPr>
        <w:t>.03.2024 г.  № 1</w:t>
      </w:r>
      <w:r>
        <w:rPr>
          <w:rFonts w:ascii="Times New Roman" w:hAnsi="Times New Roman" w:cs="Times New Roman"/>
          <w:sz w:val="28"/>
          <w:szCs w:val="28"/>
        </w:rPr>
        <w:t>3</w:t>
      </w:r>
      <w:r w:rsidRPr="00D5256E">
        <w:rPr>
          <w:rFonts w:ascii="Times New Roman" w:hAnsi="Times New Roman" w:cs="Times New Roman"/>
          <w:sz w:val="28"/>
          <w:szCs w:val="28"/>
        </w:rPr>
        <w:t xml:space="preserve">  «</w:t>
      </w:r>
      <w:r w:rsidRPr="00D5256E">
        <w:rPr>
          <w:rFonts w:ascii="Times New Roman" w:eastAsia="Calibri" w:hAnsi="Times New Roman" w:cs="Times New Roman"/>
          <w:bCs/>
          <w:sz w:val="28"/>
          <w:szCs w:val="28"/>
        </w:rPr>
        <w:t xml:space="preserve">О создании </w:t>
      </w:r>
    </w:p>
    <w:p w:rsidR="00D5256E" w:rsidRDefault="00D5256E" w:rsidP="00D5256E">
      <w:pPr>
        <w:spacing w:after="0" w:line="240" w:lineRule="auto"/>
        <w:ind w:right="-3969"/>
        <w:jc w:val="both"/>
        <w:rPr>
          <w:rFonts w:ascii="Times New Roman" w:hAnsi="Times New Roman"/>
          <w:bCs/>
          <w:sz w:val="28"/>
          <w:szCs w:val="28"/>
        </w:rPr>
      </w:pPr>
      <w:r w:rsidRPr="00D5256E">
        <w:rPr>
          <w:rFonts w:ascii="Times New Roman" w:eastAsia="Calibri" w:hAnsi="Times New Roman" w:cs="Times New Roman"/>
          <w:bCs/>
          <w:sz w:val="28"/>
          <w:szCs w:val="28"/>
        </w:rPr>
        <w:t>согласительной комиссии по</w:t>
      </w:r>
      <w:r>
        <w:rPr>
          <w:rFonts w:ascii="Times New Roman" w:eastAsia="Calibri" w:hAnsi="Times New Roman" w:cs="Times New Roman"/>
          <w:bCs/>
          <w:sz w:val="28"/>
          <w:szCs w:val="28"/>
        </w:rPr>
        <w:t xml:space="preserve"> </w:t>
      </w:r>
      <w:r w:rsidRPr="00D5256E">
        <w:rPr>
          <w:rFonts w:ascii="Times New Roman" w:eastAsia="Calibri" w:hAnsi="Times New Roman" w:cs="Times New Roman"/>
          <w:bCs/>
          <w:sz w:val="28"/>
          <w:szCs w:val="28"/>
        </w:rPr>
        <w:t>согласованию местоположения границ земельных</w:t>
      </w:r>
      <w:r>
        <w:rPr>
          <w:rFonts w:ascii="Times New Roman" w:hAnsi="Times New Roman"/>
          <w:bCs/>
          <w:sz w:val="28"/>
          <w:szCs w:val="28"/>
        </w:rPr>
        <w:t xml:space="preserve"> </w:t>
      </w:r>
    </w:p>
    <w:p w:rsid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eastAsia="Calibri" w:hAnsi="Times New Roman" w:cs="Times New Roman"/>
          <w:bCs/>
          <w:sz w:val="28"/>
          <w:szCs w:val="28"/>
        </w:rPr>
        <w:t>участков при выполнении комплексных</w:t>
      </w:r>
      <w:r>
        <w:rPr>
          <w:rFonts w:ascii="Times New Roman" w:hAnsi="Times New Roman"/>
          <w:bCs/>
          <w:sz w:val="28"/>
          <w:szCs w:val="28"/>
        </w:rPr>
        <w:t xml:space="preserve"> </w:t>
      </w:r>
      <w:r w:rsidRPr="00D5256E">
        <w:rPr>
          <w:rFonts w:ascii="Times New Roman" w:eastAsia="Calibri" w:hAnsi="Times New Roman" w:cs="Times New Roman"/>
          <w:bCs/>
          <w:sz w:val="28"/>
          <w:szCs w:val="28"/>
        </w:rPr>
        <w:t xml:space="preserve">кадастровых работ на территории </w:t>
      </w:r>
    </w:p>
    <w:p w:rsidR="00D5256E" w:rsidRDefault="00D5256E" w:rsidP="00D5256E">
      <w:pPr>
        <w:spacing w:after="0" w:line="240" w:lineRule="auto"/>
        <w:ind w:right="-3969"/>
        <w:jc w:val="both"/>
        <w:rPr>
          <w:rFonts w:ascii="Times New Roman" w:hAnsi="Times New Roman"/>
          <w:bCs/>
          <w:sz w:val="28"/>
          <w:szCs w:val="28"/>
        </w:rPr>
      </w:pPr>
      <w:r w:rsidRPr="00D5256E">
        <w:rPr>
          <w:rFonts w:ascii="Times New Roman" w:eastAsia="Calibri" w:hAnsi="Times New Roman" w:cs="Times New Roman"/>
          <w:bCs/>
          <w:sz w:val="28"/>
          <w:szCs w:val="28"/>
        </w:rPr>
        <w:t xml:space="preserve">муниципального образования </w:t>
      </w:r>
      <w:r w:rsidRPr="00D5256E">
        <w:rPr>
          <w:rFonts w:ascii="Times New Roman" w:hAnsi="Times New Roman" w:cs="Times New Roman"/>
          <w:bCs/>
          <w:sz w:val="28"/>
          <w:szCs w:val="28"/>
        </w:rPr>
        <w:t>Верхнемазовского</w:t>
      </w:r>
      <w:r w:rsidRPr="00D5256E">
        <w:rPr>
          <w:rFonts w:ascii="Times New Roman" w:eastAsia="Calibri" w:hAnsi="Times New Roman" w:cs="Times New Roman"/>
          <w:bCs/>
          <w:sz w:val="28"/>
          <w:szCs w:val="28"/>
        </w:rPr>
        <w:t xml:space="preserve"> сельско</w:t>
      </w:r>
      <w:r w:rsidRPr="00D5256E">
        <w:rPr>
          <w:rFonts w:ascii="Times New Roman" w:hAnsi="Times New Roman" w:cs="Times New Roman"/>
          <w:bCs/>
          <w:sz w:val="28"/>
          <w:szCs w:val="28"/>
        </w:rPr>
        <w:t>го</w:t>
      </w:r>
      <w:r w:rsidRPr="00D5256E">
        <w:rPr>
          <w:rFonts w:ascii="Times New Roman" w:eastAsia="Calibri" w:hAnsi="Times New Roman" w:cs="Times New Roman"/>
          <w:bCs/>
          <w:sz w:val="28"/>
          <w:szCs w:val="28"/>
        </w:rPr>
        <w:t xml:space="preserve"> поселени</w:t>
      </w:r>
      <w:r w:rsidRPr="00D5256E">
        <w:rPr>
          <w:rFonts w:ascii="Times New Roman" w:hAnsi="Times New Roman" w:cs="Times New Roman"/>
          <w:bCs/>
          <w:sz w:val="28"/>
          <w:szCs w:val="28"/>
        </w:rPr>
        <w:t>я</w:t>
      </w:r>
      <w:r>
        <w:rPr>
          <w:rFonts w:ascii="Times New Roman" w:hAnsi="Times New Roman"/>
          <w:bCs/>
          <w:sz w:val="28"/>
          <w:szCs w:val="28"/>
        </w:rPr>
        <w:t xml:space="preserve">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eastAsia="Calibri" w:hAnsi="Times New Roman" w:cs="Times New Roman"/>
          <w:bCs/>
          <w:sz w:val="28"/>
          <w:szCs w:val="28"/>
        </w:rPr>
        <w:t>Верхнехавского  муниципального района</w:t>
      </w:r>
      <w:r>
        <w:rPr>
          <w:rFonts w:ascii="Times New Roman" w:eastAsia="Calibri" w:hAnsi="Times New Roman" w:cs="Times New Roman"/>
          <w:bCs/>
          <w:sz w:val="28"/>
          <w:szCs w:val="28"/>
        </w:rPr>
        <w:t xml:space="preserve"> </w:t>
      </w:r>
      <w:r w:rsidRPr="00D5256E">
        <w:rPr>
          <w:rFonts w:ascii="Times New Roman" w:eastAsia="Calibri" w:hAnsi="Times New Roman" w:cs="Times New Roman"/>
          <w:bCs/>
          <w:sz w:val="28"/>
          <w:szCs w:val="28"/>
        </w:rPr>
        <w:t>Воронежской области</w:t>
      </w:r>
      <w:r w:rsidRPr="00D5256E">
        <w:rPr>
          <w:rFonts w:ascii="Times New Roman" w:hAnsi="Times New Roman" w:cs="Times New Roman"/>
          <w:sz w:val="28"/>
          <w:szCs w:val="28"/>
        </w:rPr>
        <w:t xml:space="preserve">» путем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размещения текста  на стенде информации для населения, расположенном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в здании администрации Верхнемазовского сельского поселения по адресу: </w:t>
      </w:r>
    </w:p>
    <w:p w:rsidR="00D5256E" w:rsidRDefault="00D5256E" w:rsidP="00D5256E">
      <w:pPr>
        <w:spacing w:after="0" w:line="240" w:lineRule="auto"/>
        <w:ind w:right="-3969"/>
        <w:jc w:val="both"/>
        <w:rPr>
          <w:rFonts w:ascii="Times New Roman" w:hAnsi="Times New Roman" w:cs="Times New Roman"/>
          <w:sz w:val="28"/>
          <w:szCs w:val="28"/>
        </w:rPr>
      </w:pPr>
      <w:r w:rsidRPr="00D5256E">
        <w:rPr>
          <w:rFonts w:ascii="Times New Roman" w:hAnsi="Times New Roman" w:cs="Times New Roman"/>
          <w:sz w:val="28"/>
          <w:szCs w:val="28"/>
        </w:rPr>
        <w:t xml:space="preserve">п. Верхняя Маза ул. 50 лет Октября дом 25а Верхнехавского района Воронежской </w:t>
      </w:r>
    </w:p>
    <w:p w:rsidR="00D5256E" w:rsidRPr="00D5256E" w:rsidRDefault="00D5256E" w:rsidP="00D5256E">
      <w:pPr>
        <w:spacing w:after="0" w:line="240" w:lineRule="auto"/>
        <w:ind w:right="-3969"/>
        <w:jc w:val="both"/>
        <w:rPr>
          <w:rFonts w:ascii="Times New Roman" w:eastAsia="Calibri" w:hAnsi="Times New Roman" w:cs="Times New Roman"/>
          <w:bCs/>
          <w:sz w:val="28"/>
          <w:szCs w:val="28"/>
        </w:rPr>
      </w:pPr>
      <w:r w:rsidRPr="00D5256E">
        <w:rPr>
          <w:rFonts w:ascii="Times New Roman" w:hAnsi="Times New Roman" w:cs="Times New Roman"/>
          <w:sz w:val="28"/>
          <w:szCs w:val="28"/>
        </w:rPr>
        <w:t>области</w:t>
      </w:r>
    </w:p>
    <w:p w:rsidR="00D5256E" w:rsidRPr="00D5256E" w:rsidRDefault="00D5256E" w:rsidP="00D5256E">
      <w:pPr>
        <w:pStyle w:val="af1"/>
        <w:spacing w:line="276" w:lineRule="auto"/>
        <w:jc w:val="both"/>
        <w:rPr>
          <w:b/>
        </w:rPr>
      </w:pPr>
    </w:p>
    <w:p w:rsidR="00D5256E" w:rsidRPr="00D5256E" w:rsidRDefault="00D5256E" w:rsidP="00D5256E">
      <w:pPr>
        <w:pStyle w:val="af1"/>
        <w:spacing w:line="276" w:lineRule="auto"/>
        <w:jc w:val="both"/>
      </w:pPr>
    </w:p>
    <w:p w:rsidR="00D5256E" w:rsidRPr="00D5256E" w:rsidRDefault="00D5256E" w:rsidP="00D5256E">
      <w:pPr>
        <w:pStyle w:val="af1"/>
        <w:jc w:val="both"/>
      </w:pPr>
      <w:r w:rsidRPr="00D5256E">
        <w:t>Председатель комиссии               _____________   А.В.Щеголев</w:t>
      </w:r>
    </w:p>
    <w:p w:rsidR="00D5256E" w:rsidRPr="00D5256E" w:rsidRDefault="00D5256E" w:rsidP="00D5256E">
      <w:pPr>
        <w:pStyle w:val="af1"/>
        <w:jc w:val="both"/>
      </w:pPr>
      <w:r w:rsidRPr="00D5256E">
        <w:t xml:space="preserve"> </w:t>
      </w:r>
    </w:p>
    <w:p w:rsidR="00D5256E" w:rsidRPr="00D5256E" w:rsidRDefault="00D5256E" w:rsidP="00D5256E">
      <w:pPr>
        <w:pStyle w:val="af1"/>
        <w:jc w:val="both"/>
      </w:pPr>
      <w:r w:rsidRPr="00D5256E">
        <w:t>Члены комиссии:                         ______________  Н.В.Федосеева</w:t>
      </w:r>
    </w:p>
    <w:p w:rsidR="00D5256E" w:rsidRPr="00D5256E" w:rsidRDefault="00D5256E" w:rsidP="00D5256E">
      <w:pPr>
        <w:pStyle w:val="af1"/>
        <w:jc w:val="both"/>
      </w:pPr>
      <w:r w:rsidRPr="00D5256E">
        <w:t xml:space="preserve">                                                                                                                              </w:t>
      </w:r>
    </w:p>
    <w:p w:rsidR="00D5256E" w:rsidRPr="00D5256E" w:rsidRDefault="00D5256E" w:rsidP="00D5256E">
      <w:pPr>
        <w:pStyle w:val="af1"/>
        <w:jc w:val="both"/>
      </w:pPr>
      <w:r w:rsidRPr="00D5256E">
        <w:t xml:space="preserve">                                                      _______________Л.А.Полторацкая   </w:t>
      </w:r>
    </w:p>
    <w:p w:rsidR="00D5256E" w:rsidRPr="00D5256E" w:rsidRDefault="00D5256E" w:rsidP="00D5256E">
      <w:pPr>
        <w:pStyle w:val="af1"/>
        <w:jc w:val="both"/>
      </w:pPr>
    </w:p>
    <w:p w:rsidR="00D5256E" w:rsidRPr="00D5256E" w:rsidRDefault="00D5256E" w:rsidP="00D5256E">
      <w:pPr>
        <w:autoSpaceDE w:val="0"/>
        <w:autoSpaceDN w:val="0"/>
        <w:adjustRightInd w:val="0"/>
        <w:rPr>
          <w:rFonts w:ascii="Times New Roman" w:hAnsi="Times New Roman" w:cs="Times New Roman"/>
        </w:rPr>
      </w:pPr>
    </w:p>
    <w:p w:rsidR="00D5256E" w:rsidRPr="00D5256E" w:rsidRDefault="00D5256E" w:rsidP="00D5256E">
      <w:pPr>
        <w:pStyle w:val="ConsPlusNormal0"/>
        <w:jc w:val="both"/>
        <w:rPr>
          <w:rFonts w:ascii="Times New Roman" w:hAnsi="Times New Roman" w:cs="Times New Roman"/>
          <w:sz w:val="24"/>
          <w:szCs w:val="24"/>
        </w:rPr>
      </w:pPr>
    </w:p>
    <w:p w:rsidR="00D5256E" w:rsidRPr="00D5256E" w:rsidRDefault="00D5256E" w:rsidP="00D5256E">
      <w:pPr>
        <w:pStyle w:val="10"/>
        <w:tabs>
          <w:tab w:val="left" w:pos="0"/>
          <w:tab w:val="left" w:pos="1276"/>
          <w:tab w:val="left" w:pos="1418"/>
          <w:tab w:val="left" w:pos="1701"/>
          <w:tab w:val="left" w:pos="1980"/>
          <w:tab w:val="left" w:pos="2160"/>
          <w:tab w:val="left" w:pos="2520"/>
          <w:tab w:val="left" w:pos="3060"/>
        </w:tabs>
        <w:autoSpaceDE w:val="0"/>
        <w:autoSpaceDN w:val="0"/>
        <w:adjustRightInd w:val="0"/>
        <w:ind w:left="0"/>
        <w:jc w:val="both"/>
        <w:outlineLvl w:val="1"/>
        <w:rPr>
          <w:sz w:val="28"/>
          <w:szCs w:val="28"/>
        </w:rPr>
      </w:pPr>
    </w:p>
    <w:p w:rsidR="00D5256E" w:rsidRDefault="005856B9" w:rsidP="00DE46B4">
      <w:pPr>
        <w:widowControl w:val="0"/>
        <w:spacing w:line="240" w:lineRule="auto"/>
        <w:ind w:firstLine="540"/>
        <w:jc w:val="both"/>
        <w:rPr>
          <w:rFonts w:ascii="Times New Roman" w:eastAsia="Calibri" w:hAnsi="Times New Roman" w:cs="Times New Roman"/>
          <w:sz w:val="28"/>
          <w:szCs w:val="28"/>
        </w:rPr>
        <w:sectPr w:rsidR="00D5256E" w:rsidSect="00D5256E">
          <w:pgSz w:w="11906" w:h="16838"/>
          <w:pgMar w:top="284" w:right="1134" w:bottom="284" w:left="1418" w:header="612" w:footer="0" w:gutter="0"/>
          <w:cols w:space="708"/>
          <w:formProt w:val="0"/>
          <w:docGrid w:linePitch="360" w:charSpace="4096"/>
        </w:sectPr>
      </w:pPr>
      <w:r w:rsidRPr="00D5256E">
        <w:rPr>
          <w:rFonts w:ascii="Times New Roman" w:eastAsia="Calibri" w:hAnsi="Times New Roman" w:cs="Times New Roman"/>
          <w:sz w:val="28"/>
          <w:szCs w:val="28"/>
        </w:rPr>
        <w:t xml:space="preserve">                                                                                             </w:t>
      </w:r>
      <w:r w:rsidR="00D5256E">
        <w:rPr>
          <w:rFonts w:ascii="Times New Roman" w:eastAsia="Calibri" w:hAnsi="Times New Roman" w:cs="Times New Roman"/>
          <w:sz w:val="28"/>
          <w:szCs w:val="28"/>
        </w:rPr>
        <w:t xml:space="preserve">                               </w:t>
      </w:r>
    </w:p>
    <w:p w:rsidR="00863CBF" w:rsidRPr="00D5256E" w:rsidRDefault="00D5256E" w:rsidP="00D5256E">
      <w:pPr>
        <w:widowControl w:val="0"/>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p>
    <w:sectPr w:rsidR="00863CBF" w:rsidRPr="00D5256E" w:rsidSect="00DE46B4">
      <w:pgSz w:w="11906" w:h="16838"/>
      <w:pgMar w:top="284" w:right="567" w:bottom="284" w:left="1418" w:header="612"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CDB" w:rsidRDefault="00F46CDB" w:rsidP="00863CBF">
      <w:pPr>
        <w:spacing w:after="0" w:line="240" w:lineRule="auto"/>
      </w:pPr>
      <w:r>
        <w:separator/>
      </w:r>
    </w:p>
  </w:endnote>
  <w:endnote w:type="continuationSeparator" w:id="0">
    <w:p w:rsidR="00F46CDB" w:rsidRDefault="00F46CDB" w:rsidP="00863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CDB" w:rsidRDefault="00F46CDB" w:rsidP="00863CBF">
      <w:pPr>
        <w:spacing w:after="0" w:line="240" w:lineRule="auto"/>
      </w:pPr>
      <w:r>
        <w:separator/>
      </w:r>
    </w:p>
  </w:footnote>
  <w:footnote w:type="continuationSeparator" w:id="0">
    <w:p w:rsidR="00F46CDB" w:rsidRDefault="00F46CDB" w:rsidP="00863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BF" w:rsidRDefault="00863CB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25FD4"/>
    <w:multiLevelType w:val="hybridMultilevel"/>
    <w:tmpl w:val="2DF8F1BC"/>
    <w:lvl w:ilvl="0" w:tplc="3EA220D0">
      <w:start w:val="1"/>
      <w:numFmt w:val="decimal"/>
      <w:lvlText w:val="%1."/>
      <w:lvlJc w:val="left"/>
      <w:pPr>
        <w:ind w:left="927" w:hanging="360"/>
      </w:pPr>
      <w:rPr>
        <w:rFonts w:ascii="Times New Roman" w:eastAsia="Calibri"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9"/>
  <w:autoHyphenation/>
  <w:characterSpacingControl w:val="doNotCompress"/>
  <w:footnotePr>
    <w:footnote w:id="-1"/>
    <w:footnote w:id="0"/>
  </w:footnotePr>
  <w:endnotePr>
    <w:endnote w:id="-1"/>
    <w:endnote w:id="0"/>
  </w:endnotePr>
  <w:compat/>
  <w:rsids>
    <w:rsidRoot w:val="00863CBF"/>
    <w:rsid w:val="00200953"/>
    <w:rsid w:val="002B08DC"/>
    <w:rsid w:val="00386BC3"/>
    <w:rsid w:val="005856B9"/>
    <w:rsid w:val="005E3043"/>
    <w:rsid w:val="006154D0"/>
    <w:rsid w:val="007E000F"/>
    <w:rsid w:val="00863CBF"/>
    <w:rsid w:val="008D14DA"/>
    <w:rsid w:val="00BA10B2"/>
    <w:rsid w:val="00BF076E"/>
    <w:rsid w:val="00D5256E"/>
    <w:rsid w:val="00DE46B4"/>
    <w:rsid w:val="00ED7E20"/>
    <w:rsid w:val="00F46CDB"/>
    <w:rsid w:val="00F4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2B7A42"/>
    <w:pPr>
      <w:spacing w:after="0" w:line="240" w:lineRule="auto"/>
      <w:ind w:firstLine="567"/>
      <w:jc w:val="center"/>
      <w:outlineLvl w:val="0"/>
    </w:pPr>
    <w:rPr>
      <w:rFonts w:ascii="Arial" w:eastAsia="Times New Roman" w:hAnsi="Arial" w:cs="Arial"/>
      <w:b/>
      <w:bCs/>
      <w:kern w:val="2"/>
      <w:sz w:val="32"/>
      <w:szCs w:val="32"/>
      <w:lang w:eastAsia="ru-RU"/>
    </w:rPr>
  </w:style>
  <w:style w:type="paragraph" w:customStyle="1" w:styleId="Heading2">
    <w:name w:val="Heading 2"/>
    <w:basedOn w:val="a"/>
    <w:link w:val="2"/>
    <w:qFormat/>
    <w:rsid w:val="002B7A42"/>
    <w:pPr>
      <w:spacing w:after="0" w:line="240" w:lineRule="auto"/>
      <w:ind w:firstLine="567"/>
      <w:jc w:val="center"/>
      <w:outlineLvl w:val="1"/>
    </w:pPr>
    <w:rPr>
      <w:rFonts w:ascii="Arial" w:eastAsia="Times New Roman" w:hAnsi="Arial" w:cs="Arial"/>
      <w:b/>
      <w:bCs/>
      <w:iCs/>
      <w:sz w:val="30"/>
      <w:szCs w:val="28"/>
      <w:lang w:eastAsia="ru-RU"/>
    </w:rPr>
  </w:style>
  <w:style w:type="character" w:customStyle="1" w:styleId="ConsPlusNormal">
    <w:name w:val="ConsPlusNormal Знак"/>
    <w:link w:val="ConsPlusNormal"/>
    <w:uiPriority w:val="99"/>
    <w:qFormat/>
    <w:locked/>
    <w:rsid w:val="00651D53"/>
    <w:rPr>
      <w:rFonts w:ascii="Calibri" w:eastAsia="Times New Roman" w:hAnsi="Calibri" w:cs="Calibri"/>
      <w:szCs w:val="20"/>
      <w:lang w:eastAsia="ru-RU"/>
    </w:rPr>
  </w:style>
  <w:style w:type="character" w:customStyle="1" w:styleId="a3">
    <w:name w:val="Текст сноски Знак"/>
    <w:basedOn w:val="a0"/>
    <w:qFormat/>
    <w:rsid w:val="00651D53"/>
    <w:rPr>
      <w:rFonts w:ascii="Times New Roman" w:eastAsia="Times New Roman" w:hAnsi="Times New Roman" w:cs="Times New Roman"/>
      <w:sz w:val="20"/>
      <w:szCs w:val="20"/>
      <w:lang w:eastAsia="ru-RU"/>
    </w:rPr>
  </w:style>
  <w:style w:type="character" w:customStyle="1" w:styleId="a4">
    <w:name w:val="Привязка сноски"/>
    <w:rsid w:val="00863CBF"/>
    <w:rPr>
      <w:vertAlign w:val="superscript"/>
    </w:rPr>
  </w:style>
  <w:style w:type="character" w:customStyle="1" w:styleId="FootnoteCharacters">
    <w:name w:val="Footnote Characters"/>
    <w:qFormat/>
    <w:rsid w:val="00651D53"/>
    <w:rPr>
      <w:vertAlign w:val="superscript"/>
    </w:rPr>
  </w:style>
  <w:style w:type="character" w:customStyle="1" w:styleId="-">
    <w:name w:val="Интернет-ссылка"/>
    <w:basedOn w:val="a0"/>
    <w:unhideWhenUsed/>
    <w:rsid w:val="00A5423D"/>
    <w:rPr>
      <w:color w:val="0000FF"/>
      <w:u w:val="single"/>
    </w:rPr>
  </w:style>
  <w:style w:type="character" w:customStyle="1" w:styleId="ConsPlusTitle">
    <w:name w:val="ConsPlusTitle Знак"/>
    <w:link w:val="ConsPlusTitle"/>
    <w:uiPriority w:val="99"/>
    <w:qFormat/>
    <w:locked/>
    <w:rsid w:val="00FC28AF"/>
    <w:rPr>
      <w:rFonts w:ascii="Calibri" w:eastAsia="Times New Roman" w:hAnsi="Calibri" w:cs="Calibri"/>
      <w:b/>
      <w:szCs w:val="20"/>
      <w:lang w:eastAsia="ru-RU"/>
    </w:rPr>
  </w:style>
  <w:style w:type="character" w:customStyle="1" w:styleId="1">
    <w:name w:val="Заголовок 1 Знак"/>
    <w:basedOn w:val="a0"/>
    <w:link w:val="Heading1"/>
    <w:qFormat/>
    <w:rsid w:val="002B7A42"/>
    <w:rPr>
      <w:rFonts w:ascii="Arial" w:eastAsia="Times New Roman" w:hAnsi="Arial" w:cs="Arial"/>
      <w:b/>
      <w:bCs/>
      <w:kern w:val="2"/>
      <w:sz w:val="32"/>
      <w:szCs w:val="32"/>
      <w:lang w:eastAsia="ru-RU"/>
    </w:rPr>
  </w:style>
  <w:style w:type="character" w:customStyle="1" w:styleId="2">
    <w:name w:val="Заголовок 2 Знак"/>
    <w:basedOn w:val="a0"/>
    <w:link w:val="Heading2"/>
    <w:qFormat/>
    <w:rsid w:val="002B7A42"/>
    <w:rPr>
      <w:rFonts w:ascii="Arial" w:eastAsia="Times New Roman" w:hAnsi="Arial" w:cs="Arial"/>
      <w:b/>
      <w:bCs/>
      <w:iCs/>
      <w:sz w:val="30"/>
      <w:szCs w:val="28"/>
      <w:lang w:eastAsia="ru-RU"/>
    </w:rPr>
  </w:style>
  <w:style w:type="character" w:customStyle="1" w:styleId="a5">
    <w:name w:val="Основной текст Знак"/>
    <w:basedOn w:val="a0"/>
    <w:qFormat/>
    <w:rsid w:val="002B7A42"/>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qFormat/>
    <w:rsid w:val="00C50446"/>
  </w:style>
  <w:style w:type="character" w:customStyle="1" w:styleId="a7">
    <w:name w:val="Нижний колонтитул Знак"/>
    <w:basedOn w:val="a0"/>
    <w:uiPriority w:val="99"/>
    <w:semiHidden/>
    <w:qFormat/>
    <w:rsid w:val="00C50446"/>
  </w:style>
  <w:style w:type="character" w:customStyle="1" w:styleId="a8">
    <w:name w:val="Текст выноски Знак"/>
    <w:basedOn w:val="a0"/>
    <w:uiPriority w:val="99"/>
    <w:semiHidden/>
    <w:qFormat/>
    <w:rsid w:val="00832C29"/>
    <w:rPr>
      <w:rFonts w:ascii="Tahoma" w:hAnsi="Tahoma" w:cs="Tahoma"/>
      <w:sz w:val="16"/>
      <w:szCs w:val="16"/>
    </w:rPr>
  </w:style>
  <w:style w:type="paragraph" w:customStyle="1" w:styleId="a9">
    <w:name w:val="Заголовок"/>
    <w:basedOn w:val="a"/>
    <w:next w:val="aa"/>
    <w:qFormat/>
    <w:rsid w:val="00863CBF"/>
    <w:pPr>
      <w:keepNext/>
      <w:spacing w:before="240" w:after="120"/>
    </w:pPr>
    <w:rPr>
      <w:rFonts w:ascii="Liberation Sans" w:eastAsia="Microsoft YaHei" w:hAnsi="Liberation Sans" w:cs="Arial"/>
      <w:sz w:val="28"/>
      <w:szCs w:val="28"/>
    </w:rPr>
  </w:style>
  <w:style w:type="paragraph" w:styleId="aa">
    <w:name w:val="Body Text"/>
    <w:basedOn w:val="a"/>
    <w:rsid w:val="002B7A42"/>
    <w:pPr>
      <w:spacing w:after="0" w:line="240" w:lineRule="auto"/>
      <w:jc w:val="both"/>
    </w:pPr>
    <w:rPr>
      <w:rFonts w:ascii="Times New Roman" w:eastAsia="Times New Roman" w:hAnsi="Times New Roman" w:cs="Times New Roman"/>
      <w:sz w:val="28"/>
      <w:szCs w:val="20"/>
      <w:lang w:eastAsia="ru-RU"/>
    </w:rPr>
  </w:style>
  <w:style w:type="paragraph" w:styleId="ab">
    <w:name w:val="List"/>
    <w:basedOn w:val="aa"/>
    <w:rsid w:val="00863CBF"/>
    <w:rPr>
      <w:rFonts w:cs="Arial"/>
    </w:rPr>
  </w:style>
  <w:style w:type="paragraph" w:customStyle="1" w:styleId="Caption">
    <w:name w:val="Caption"/>
    <w:basedOn w:val="a"/>
    <w:qFormat/>
    <w:rsid w:val="00863CBF"/>
    <w:pPr>
      <w:suppressLineNumbers/>
      <w:spacing w:before="120" w:after="120"/>
    </w:pPr>
    <w:rPr>
      <w:rFonts w:cs="Arial"/>
      <w:i/>
      <w:iCs/>
      <w:sz w:val="24"/>
      <w:szCs w:val="24"/>
    </w:rPr>
  </w:style>
  <w:style w:type="paragraph" w:styleId="ac">
    <w:name w:val="index heading"/>
    <w:basedOn w:val="a"/>
    <w:qFormat/>
    <w:rsid w:val="00863CBF"/>
    <w:pPr>
      <w:suppressLineNumbers/>
    </w:pPr>
    <w:rPr>
      <w:rFonts w:cs="Arial"/>
    </w:rPr>
  </w:style>
  <w:style w:type="paragraph" w:customStyle="1" w:styleId="ConsPlusNormal0">
    <w:name w:val="ConsPlusNormal"/>
    <w:uiPriority w:val="99"/>
    <w:qFormat/>
    <w:rsid w:val="006979F1"/>
    <w:pPr>
      <w:widowControl w:val="0"/>
    </w:pPr>
    <w:rPr>
      <w:rFonts w:eastAsia="Times New Roman" w:cs="Calibri"/>
      <w:szCs w:val="20"/>
      <w:lang w:eastAsia="ru-RU"/>
    </w:rPr>
  </w:style>
  <w:style w:type="paragraph" w:customStyle="1" w:styleId="ConsPlusNonformat">
    <w:name w:val="ConsPlusNonformat"/>
    <w:uiPriority w:val="99"/>
    <w:qFormat/>
    <w:rsid w:val="006979F1"/>
    <w:pPr>
      <w:widowControl w:val="0"/>
    </w:pPr>
    <w:rPr>
      <w:rFonts w:ascii="Courier New" w:eastAsia="Times New Roman" w:hAnsi="Courier New" w:cs="Courier New"/>
      <w:sz w:val="20"/>
      <w:szCs w:val="20"/>
      <w:lang w:eastAsia="ru-RU"/>
    </w:rPr>
  </w:style>
  <w:style w:type="paragraph" w:customStyle="1" w:styleId="ConsPlusTitle0">
    <w:name w:val="ConsPlusTitle"/>
    <w:uiPriority w:val="99"/>
    <w:qFormat/>
    <w:rsid w:val="006979F1"/>
    <w:pPr>
      <w:widowControl w:val="0"/>
    </w:pPr>
    <w:rPr>
      <w:rFonts w:eastAsia="Times New Roman" w:cs="Calibri"/>
      <w:b/>
      <w:szCs w:val="20"/>
      <w:lang w:eastAsia="ru-RU"/>
    </w:rPr>
  </w:style>
  <w:style w:type="paragraph" w:customStyle="1" w:styleId="ConsPlusTitlePage">
    <w:name w:val="ConsPlusTitlePage"/>
    <w:qFormat/>
    <w:rsid w:val="006979F1"/>
    <w:pPr>
      <w:widowControl w:val="0"/>
    </w:pPr>
    <w:rPr>
      <w:rFonts w:ascii="Tahoma" w:eastAsia="Times New Roman" w:hAnsi="Tahoma" w:cs="Tahoma"/>
      <w:sz w:val="20"/>
      <w:szCs w:val="20"/>
      <w:lang w:eastAsia="ru-RU"/>
    </w:rPr>
  </w:style>
  <w:style w:type="paragraph" w:styleId="ad">
    <w:name w:val="List Paragraph"/>
    <w:basedOn w:val="a"/>
    <w:uiPriority w:val="34"/>
    <w:qFormat/>
    <w:rsid w:val="003D044C"/>
    <w:pPr>
      <w:ind w:left="720"/>
      <w:contextualSpacing/>
    </w:pPr>
  </w:style>
  <w:style w:type="paragraph" w:customStyle="1" w:styleId="FootnoteText">
    <w:name w:val="Footnote Text"/>
    <w:basedOn w:val="a"/>
    <w:rsid w:val="00651D53"/>
    <w:pPr>
      <w:spacing w:after="0" w:line="240" w:lineRule="auto"/>
    </w:pPr>
    <w:rPr>
      <w:rFonts w:ascii="Times New Roman" w:eastAsia="Times New Roman" w:hAnsi="Times New Roman" w:cs="Times New Roman"/>
      <w:sz w:val="20"/>
      <w:szCs w:val="20"/>
      <w:lang w:eastAsia="ru-RU"/>
    </w:rPr>
  </w:style>
  <w:style w:type="paragraph" w:customStyle="1" w:styleId="Title">
    <w:name w:val="Title!Название НПА"/>
    <w:basedOn w:val="a"/>
    <w:qFormat/>
    <w:rsid w:val="002B7A42"/>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customStyle="1" w:styleId="ae">
    <w:name w:val="Верхний и нижний колонтитулы"/>
    <w:basedOn w:val="a"/>
    <w:qFormat/>
    <w:rsid w:val="00863CBF"/>
  </w:style>
  <w:style w:type="paragraph" w:customStyle="1" w:styleId="Header">
    <w:name w:val="Header"/>
    <w:basedOn w:val="a"/>
    <w:uiPriority w:val="99"/>
    <w:unhideWhenUsed/>
    <w:rsid w:val="00C50446"/>
    <w:pPr>
      <w:tabs>
        <w:tab w:val="center" w:pos="4677"/>
        <w:tab w:val="right" w:pos="9355"/>
      </w:tabs>
      <w:spacing w:after="0" w:line="240" w:lineRule="auto"/>
    </w:pPr>
  </w:style>
  <w:style w:type="paragraph" w:customStyle="1" w:styleId="Footer">
    <w:name w:val="Footer"/>
    <w:basedOn w:val="a"/>
    <w:uiPriority w:val="99"/>
    <w:semiHidden/>
    <w:unhideWhenUsed/>
    <w:rsid w:val="00C50446"/>
    <w:pPr>
      <w:tabs>
        <w:tab w:val="center" w:pos="4677"/>
        <w:tab w:val="right" w:pos="9355"/>
      </w:tabs>
      <w:spacing w:after="0" w:line="240" w:lineRule="auto"/>
    </w:pPr>
  </w:style>
  <w:style w:type="paragraph" w:styleId="af">
    <w:name w:val="Balloon Text"/>
    <w:basedOn w:val="a"/>
    <w:uiPriority w:val="99"/>
    <w:semiHidden/>
    <w:unhideWhenUsed/>
    <w:qFormat/>
    <w:rsid w:val="00832C29"/>
    <w:pPr>
      <w:spacing w:after="0" w:line="240" w:lineRule="auto"/>
    </w:pPr>
    <w:rPr>
      <w:rFonts w:ascii="Tahoma" w:hAnsi="Tahoma" w:cs="Tahoma"/>
      <w:sz w:val="16"/>
      <w:szCs w:val="16"/>
    </w:rPr>
  </w:style>
  <w:style w:type="paragraph" w:customStyle="1" w:styleId="formattext">
    <w:name w:val="formattext"/>
    <w:basedOn w:val="a"/>
    <w:qFormat/>
    <w:rsid w:val="000D51A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qFormat/>
    <w:rsid w:val="00863CBF"/>
    <w:pPr>
      <w:suppressLineNumbers/>
    </w:pPr>
  </w:style>
  <w:style w:type="paragraph" w:styleId="af1">
    <w:name w:val="No Spacing"/>
    <w:uiPriority w:val="1"/>
    <w:qFormat/>
    <w:rsid w:val="00D5256E"/>
    <w:pPr>
      <w:suppressAutoHyphens w:val="0"/>
    </w:pPr>
    <w:rPr>
      <w:rFonts w:ascii="Times New Roman" w:eastAsia="Calibri" w:hAnsi="Times New Roman" w:cs="Times New Roman"/>
      <w:sz w:val="28"/>
      <w:szCs w:val="28"/>
    </w:rPr>
  </w:style>
  <w:style w:type="paragraph" w:customStyle="1" w:styleId="10">
    <w:name w:val="Абзац списка1"/>
    <w:basedOn w:val="a"/>
    <w:rsid w:val="00D5256E"/>
    <w:pPr>
      <w:suppressAutoHyphens w:val="0"/>
      <w:spacing w:after="0" w:line="240" w:lineRule="auto"/>
      <w:ind w:left="720"/>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4E4ACB5BC35E5A005211636F3045FDE3D29D38B0A29FC20CCDAN1c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4887-B5A3-4B83-B675-E4C95E7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dc:description/>
  <cp:lastModifiedBy>Vmaz</cp:lastModifiedBy>
  <cp:revision>26</cp:revision>
  <cp:lastPrinted>2024-03-19T10:18:00Z</cp:lastPrinted>
  <dcterms:created xsi:type="dcterms:W3CDTF">2024-03-18T05:16:00Z</dcterms:created>
  <dcterms:modified xsi:type="dcterms:W3CDTF">2024-03-19T10:30:00Z</dcterms:modified>
  <dc:language>ru-RU</dc:language>
</cp:coreProperties>
</file>